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4829">
      <w:pPr>
        <w:pStyle w:val="4"/>
        <w:shd w:val="clear" w:color="auto" w:fill="FFFFFF"/>
        <w:spacing w:before="0" w:beforeAutospacing="0" w:after="135" w:afterAutospacing="0" w:line="383" w:lineRule="atLeast"/>
        <w:ind w:left="705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附件</w:t>
      </w:r>
      <w:r>
        <w:rPr>
          <w:rFonts w:hint="eastAsia"/>
          <w:color w:val="333333"/>
          <w:sz w:val="28"/>
          <w:szCs w:val="28"/>
          <w:lang w:val="en-US" w:eastAsia="zh-CN"/>
        </w:rPr>
        <w:t>2</w:t>
      </w:r>
      <w:r>
        <w:rPr>
          <w:rFonts w:hint="eastAsia"/>
          <w:color w:val="333333"/>
          <w:sz w:val="28"/>
          <w:szCs w:val="28"/>
        </w:rPr>
        <w:t>：</w:t>
      </w:r>
    </w:p>
    <w:p w14:paraId="7D8655E3">
      <w:pPr>
        <w:pStyle w:val="4"/>
        <w:shd w:val="clear" w:color="auto" w:fill="FFFFFF"/>
        <w:spacing w:before="0" w:beforeAutospacing="0" w:after="135" w:afterAutospacing="0" w:line="383" w:lineRule="atLeast"/>
        <w:ind w:left="705"/>
        <w:jc w:val="center"/>
        <w:textAlignment w:val="baseline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四川大学华西第四医院新药遴选申报材料要求</w:t>
      </w:r>
    </w:p>
    <w:p w14:paraId="73616A48">
      <w:pPr>
        <w:pStyle w:val="4"/>
        <w:shd w:val="clear" w:color="auto" w:fill="FFFFFF"/>
        <w:spacing w:before="0" w:beforeAutospacing="0" w:after="135" w:afterAutospacing="0" w:line="383" w:lineRule="atLeast"/>
        <w:ind w:left="705"/>
        <w:textAlignment w:val="baseline"/>
        <w:rPr>
          <w:color w:val="333333"/>
          <w:sz w:val="28"/>
          <w:szCs w:val="28"/>
          <w:u w:val="single"/>
        </w:rPr>
      </w:pPr>
      <w:r>
        <w:rPr>
          <w:rFonts w:hint="eastAsia"/>
          <w:color w:val="333333"/>
          <w:sz w:val="28"/>
          <w:szCs w:val="28"/>
        </w:rPr>
        <w:t>申请对应通用名：</w:t>
      </w:r>
      <w:r>
        <w:rPr>
          <w:rFonts w:hint="eastAsia"/>
          <w:color w:val="333333"/>
          <w:sz w:val="28"/>
          <w:szCs w:val="28"/>
          <w:u w:val="single"/>
        </w:rPr>
        <w:t xml:space="preserve">                                        </w:t>
      </w:r>
    </w:p>
    <w:p w14:paraId="10636768">
      <w:pPr>
        <w:pStyle w:val="4"/>
        <w:shd w:val="clear" w:color="auto" w:fill="FFFFFF"/>
        <w:spacing w:before="0" w:beforeAutospacing="0" w:after="135" w:afterAutospacing="0" w:line="383" w:lineRule="atLeast"/>
        <w:ind w:left="705"/>
        <w:textAlignment w:val="baseline"/>
        <w:rPr>
          <w:rFonts w:hint="eastAsia"/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□（1）附件</w:t>
      </w:r>
      <w:r>
        <w:rPr>
          <w:rFonts w:hint="eastAsia"/>
          <w:b/>
          <w:color w:val="333333"/>
          <w:sz w:val="28"/>
          <w:szCs w:val="28"/>
          <w:lang w:val="en-US" w:eastAsia="zh-CN"/>
        </w:rPr>
        <w:t>3</w:t>
      </w:r>
      <w:r>
        <w:rPr>
          <w:rFonts w:hint="eastAsia"/>
          <w:b/>
          <w:color w:val="333333"/>
          <w:sz w:val="28"/>
          <w:szCs w:val="28"/>
        </w:rPr>
        <w:t>：新药申请表</w:t>
      </w:r>
    </w:p>
    <w:p w14:paraId="2288DC61">
      <w:pPr>
        <w:pStyle w:val="4"/>
        <w:shd w:val="clear" w:color="auto" w:fill="FFFFFF"/>
        <w:spacing w:before="0" w:beforeAutospacing="0" w:after="135" w:afterAutospacing="0" w:line="383" w:lineRule="atLeast"/>
        <w:ind w:left="705"/>
        <w:textAlignment w:val="baseline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□（</w:t>
      </w:r>
      <w:r>
        <w:rPr>
          <w:rFonts w:hint="eastAsia"/>
          <w:b/>
          <w:color w:val="333333"/>
          <w:sz w:val="28"/>
          <w:szCs w:val="28"/>
          <w:lang w:val="en-US" w:eastAsia="zh-CN"/>
        </w:rPr>
        <w:t>2</w:t>
      </w:r>
      <w:r>
        <w:rPr>
          <w:rFonts w:hint="eastAsia"/>
          <w:b/>
          <w:color w:val="333333"/>
          <w:sz w:val="28"/>
          <w:szCs w:val="28"/>
        </w:rPr>
        <w:t>）生产企业营业执照、生产许可证、药品注册证、药品注册批件、配送委托书（如是我院未开户配送企业，需提供配送企业全套资料）（如在受理资料期间发现同一厂家、同一通用名、同一规格药品同时委托两家不同的配送企业，则直接淘汰）</w:t>
      </w:r>
    </w:p>
    <w:p w14:paraId="544D59FE">
      <w:pPr>
        <w:pStyle w:val="4"/>
        <w:shd w:val="clear" w:color="auto" w:fill="FFFFFF"/>
        <w:spacing w:before="0" w:beforeAutospacing="0" w:after="135" w:afterAutospacing="0" w:line="383" w:lineRule="atLeast"/>
        <w:ind w:left="705"/>
        <w:textAlignment w:val="baseline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□（</w:t>
      </w:r>
      <w:r>
        <w:rPr>
          <w:rFonts w:hint="eastAsia"/>
          <w:b/>
          <w:color w:val="333333"/>
          <w:sz w:val="28"/>
          <w:szCs w:val="28"/>
          <w:lang w:val="en-US" w:eastAsia="zh-CN"/>
        </w:rPr>
        <w:t>3</w:t>
      </w:r>
      <w:r>
        <w:rPr>
          <w:rFonts w:hint="eastAsia"/>
          <w:b/>
          <w:color w:val="333333"/>
          <w:sz w:val="28"/>
          <w:szCs w:val="28"/>
        </w:rPr>
        <w:t>）四川省药品（疫苗）集中采购交易系统挂网及参考价页面截图</w:t>
      </w:r>
    </w:p>
    <w:p w14:paraId="2DF69D86">
      <w:pPr>
        <w:pStyle w:val="4"/>
        <w:shd w:val="clear" w:color="auto" w:fill="FFFFFF"/>
        <w:spacing w:before="0" w:beforeAutospacing="0" w:after="135" w:afterAutospacing="0" w:line="383" w:lineRule="atLeast"/>
        <w:ind w:left="705"/>
        <w:textAlignment w:val="baseline"/>
        <w:rPr>
          <w:rFonts w:hint="eastAsia"/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□（</w:t>
      </w:r>
      <w:r>
        <w:rPr>
          <w:rFonts w:hint="eastAsia"/>
          <w:b/>
          <w:color w:val="333333"/>
          <w:sz w:val="28"/>
          <w:szCs w:val="28"/>
          <w:lang w:val="en-US" w:eastAsia="zh-CN"/>
        </w:rPr>
        <w:t>4</w:t>
      </w:r>
      <w:r>
        <w:rPr>
          <w:rFonts w:hint="eastAsia"/>
          <w:b/>
          <w:color w:val="333333"/>
          <w:sz w:val="28"/>
          <w:szCs w:val="28"/>
        </w:rPr>
        <w:t>）四川省药品（疫苗）集中采购交易系统配送确认界面截图</w:t>
      </w:r>
    </w:p>
    <w:p w14:paraId="6939B22D">
      <w:pPr>
        <w:pStyle w:val="4"/>
        <w:shd w:val="clear" w:color="auto" w:fill="FFFFFF"/>
        <w:spacing w:before="0" w:beforeAutospacing="0" w:after="135" w:afterAutospacing="0" w:line="383" w:lineRule="atLeast"/>
        <w:ind w:left="705"/>
        <w:textAlignment w:val="baseline"/>
        <w:rPr>
          <w:rFonts w:hint="default" w:eastAsia="宋体"/>
          <w:b/>
          <w:color w:val="333333"/>
          <w:sz w:val="28"/>
          <w:szCs w:val="28"/>
          <w:lang w:val="en-US" w:eastAsia="zh-CN"/>
        </w:rPr>
      </w:pPr>
      <w:r>
        <w:rPr>
          <w:rFonts w:hint="eastAsia"/>
          <w:b/>
          <w:color w:val="333333"/>
          <w:sz w:val="28"/>
          <w:szCs w:val="28"/>
        </w:rPr>
        <w:t>□（</w:t>
      </w:r>
      <w:r>
        <w:rPr>
          <w:rFonts w:hint="eastAsia"/>
          <w:b/>
          <w:color w:val="333333"/>
          <w:sz w:val="28"/>
          <w:szCs w:val="28"/>
          <w:lang w:val="en-US" w:eastAsia="zh-CN"/>
        </w:rPr>
        <w:t>5</w:t>
      </w:r>
      <w:r>
        <w:rPr>
          <w:rFonts w:hint="eastAsia"/>
          <w:b/>
          <w:color w:val="333333"/>
          <w:sz w:val="28"/>
          <w:szCs w:val="28"/>
        </w:rPr>
        <w:t>）四川省</w:t>
      </w:r>
      <w:r>
        <w:rPr>
          <w:rFonts w:hint="eastAsia"/>
          <w:b/>
          <w:color w:val="333333"/>
          <w:sz w:val="28"/>
          <w:szCs w:val="28"/>
          <w:lang w:val="en-US" w:eastAsia="zh-CN"/>
        </w:rPr>
        <w:t>3家大型综合三甲医院送货单复印件（配送价格清晰，如无，需书写价格一致性申明，格式自定，盖配送公司鲜章）</w:t>
      </w:r>
    </w:p>
    <w:p w14:paraId="11702201">
      <w:pPr>
        <w:pStyle w:val="4"/>
        <w:shd w:val="clear" w:color="auto" w:fill="FFFFFF"/>
        <w:spacing w:before="0" w:beforeAutospacing="0" w:after="135" w:afterAutospacing="0" w:line="383" w:lineRule="atLeast"/>
        <w:ind w:left="705"/>
        <w:textAlignment w:val="baseline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□（</w:t>
      </w:r>
      <w:r>
        <w:rPr>
          <w:rFonts w:hint="eastAsia"/>
          <w:b/>
          <w:color w:val="333333"/>
          <w:sz w:val="28"/>
          <w:szCs w:val="28"/>
          <w:lang w:val="en-US" w:eastAsia="zh-CN"/>
        </w:rPr>
        <w:t>6</w:t>
      </w:r>
      <w:r>
        <w:rPr>
          <w:rFonts w:hint="eastAsia"/>
          <w:b/>
          <w:color w:val="333333"/>
          <w:sz w:val="28"/>
          <w:szCs w:val="28"/>
        </w:rPr>
        <w:t>）药品说明书</w:t>
      </w:r>
    </w:p>
    <w:p w14:paraId="197674A9">
      <w:pPr>
        <w:pStyle w:val="4"/>
        <w:shd w:val="clear" w:color="auto" w:fill="FFFFFF"/>
        <w:spacing w:before="0" w:beforeAutospacing="0" w:after="135" w:afterAutospacing="0" w:line="383" w:lineRule="atLeast"/>
        <w:ind w:left="705"/>
        <w:textAlignment w:val="baseline"/>
        <w:rPr>
          <w:rFonts w:hint="eastAsia" w:eastAsia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/>
          <w:b/>
          <w:bCs/>
          <w:color w:val="333333"/>
          <w:sz w:val="28"/>
          <w:szCs w:val="28"/>
        </w:rPr>
        <w:t>□（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color w:val="333333"/>
          <w:sz w:val="28"/>
          <w:szCs w:val="28"/>
        </w:rPr>
        <w:t>）其他证明材料</w:t>
      </w:r>
      <w:r>
        <w:rPr>
          <w:rFonts w:hint="eastAsia"/>
          <w:b/>
          <w:bCs/>
          <w:color w:val="333333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非必须</w:t>
      </w:r>
      <w:r>
        <w:rPr>
          <w:rFonts w:hint="eastAsia"/>
          <w:b/>
          <w:bCs/>
          <w:color w:val="333333"/>
          <w:sz w:val="28"/>
          <w:szCs w:val="28"/>
          <w:lang w:eastAsia="zh-CN"/>
        </w:rPr>
        <w:t>）</w:t>
      </w:r>
      <w:bookmarkStart w:id="0" w:name="_GoBack"/>
      <w:bookmarkEnd w:id="0"/>
    </w:p>
    <w:p w14:paraId="37D48C55">
      <w:pPr>
        <w:pStyle w:val="4"/>
        <w:shd w:val="clear" w:color="auto" w:fill="FFFFFF"/>
        <w:spacing w:before="0" w:beforeAutospacing="0" w:after="135" w:afterAutospacing="0" w:line="383" w:lineRule="atLeast"/>
        <w:ind w:left="705"/>
        <w:textAlignment w:val="baseline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以上均为必须材料，准备了的材料在前面方框打勾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6E0C9D"/>
    <w:rsid w:val="00014DCE"/>
    <w:rsid w:val="0003521C"/>
    <w:rsid w:val="0006769E"/>
    <w:rsid w:val="00072C9F"/>
    <w:rsid w:val="000A4B97"/>
    <w:rsid w:val="000D54AA"/>
    <w:rsid w:val="0012276B"/>
    <w:rsid w:val="00194530"/>
    <w:rsid w:val="002D2B92"/>
    <w:rsid w:val="002F0353"/>
    <w:rsid w:val="00343A14"/>
    <w:rsid w:val="00350EE5"/>
    <w:rsid w:val="003733A5"/>
    <w:rsid w:val="003A75E4"/>
    <w:rsid w:val="003C659D"/>
    <w:rsid w:val="00471630"/>
    <w:rsid w:val="00483D8B"/>
    <w:rsid w:val="004F4D99"/>
    <w:rsid w:val="0066703E"/>
    <w:rsid w:val="00676CAD"/>
    <w:rsid w:val="006B2A75"/>
    <w:rsid w:val="006E0C9D"/>
    <w:rsid w:val="007A66A7"/>
    <w:rsid w:val="007B1D92"/>
    <w:rsid w:val="007B6089"/>
    <w:rsid w:val="008726F5"/>
    <w:rsid w:val="009C243A"/>
    <w:rsid w:val="009D3F92"/>
    <w:rsid w:val="00A43526"/>
    <w:rsid w:val="00AC61F9"/>
    <w:rsid w:val="00AF2330"/>
    <w:rsid w:val="00B13E0D"/>
    <w:rsid w:val="00B53105"/>
    <w:rsid w:val="00BA6414"/>
    <w:rsid w:val="00BF57F3"/>
    <w:rsid w:val="00BF645B"/>
    <w:rsid w:val="00C45D86"/>
    <w:rsid w:val="00D45D3A"/>
    <w:rsid w:val="00D80673"/>
    <w:rsid w:val="00E01160"/>
    <w:rsid w:val="00E1247B"/>
    <w:rsid w:val="00E74C21"/>
    <w:rsid w:val="00EE3F40"/>
    <w:rsid w:val="00EE635A"/>
    <w:rsid w:val="00FC38DA"/>
    <w:rsid w:val="00FE03EE"/>
    <w:rsid w:val="00FF3138"/>
    <w:rsid w:val="503B65E8"/>
    <w:rsid w:val="596E3A14"/>
    <w:rsid w:val="69B35944"/>
    <w:rsid w:val="75105C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2</Lines>
  <Paragraphs>1</Paragraphs>
  <TotalTime>38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2021-03-23T12:35:00Z</dcterms:created>
  <dc:creator>Administrator</dc:creator>
  <cp:lastModifiedBy>刘培尧</cp:lastModifiedBy>
  <cp:lastPrinted>2019-10-22T08:00:00Z</cp:lastPrinted>
  <dcterms:modified xsi:type="dcterms:W3CDTF">2025-10-15T03:18:29Z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703ABD1329AF426C8383989E18A8C28D_13</vt:lpwstr>
  </property>
  <property fmtid="{D5CDD505-2E9C-101B-9397-08002B2CF9AE}" pid="4" name="KSOTemplateDocerSaveRecord">
    <vt:lpwstr>eyJoZGlkIjoiOTcyNDMzYzc1YzEyNDE1YWIyZDQ3MWVhMjYwZTFmYjciLCJ1c2VySWQiOiI5NDI1Mzk4MzkifQ==</vt:lpwstr>
  </property>
</Properties>
</file>