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D1E8">
      <w:pPr>
        <w:keepNext w:val="0"/>
        <w:keepLines w:val="0"/>
        <w:widowControl/>
        <w:suppressLineNumbers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napToGrid/>
          <w:color w:val="000000"/>
          <w:kern w:val="0"/>
          <w:sz w:val="40"/>
          <w:szCs w:val="40"/>
          <w:lang w:val="en-US" w:eastAsia="zh-CN" w:bidi="ar"/>
        </w:rPr>
      </w:pPr>
      <w:bookmarkStart w:id="0" w:name="_GoBack"/>
      <w:r>
        <w:rPr>
          <w:rFonts w:hint="eastAsia" w:ascii="黑体" w:hAnsi="黑体" w:eastAsia="黑体" w:cs="黑体"/>
          <w:b/>
          <w:bCs/>
          <w:snapToGrid/>
          <w:color w:val="000000"/>
          <w:kern w:val="0"/>
          <w:sz w:val="40"/>
          <w:szCs w:val="40"/>
          <w:lang w:val="en-US" w:eastAsia="zh-CN" w:bidi="ar"/>
        </w:rPr>
        <w:t>教育部召开铸牢中华民族共同体意识工作座谈会</w:t>
      </w:r>
    </w:p>
    <w:bookmarkEnd w:id="0"/>
    <w:p w14:paraId="746739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627" w:firstLine="544" w:firstLineChars="200"/>
        <w:textAlignment w:val="baseline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</w:rPr>
        <w:t>2025年9月24日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</w:rPr>
        <w:t>来源：教</w:t>
      </w:r>
      <w:r>
        <w:rPr>
          <w:rFonts w:hint="eastAsia" w:ascii="仿宋_GB2312" w:hAnsi="仿宋_GB2312" w:eastAsia="仿宋_GB2312" w:cs="仿宋_GB2312"/>
          <w:spacing w:val="2"/>
          <w:sz w:val="30"/>
          <w:szCs w:val="30"/>
        </w:rPr>
        <w:t>育部网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</w:rPr>
        <w:t>站</w:t>
      </w:r>
    </w:p>
    <w:p w14:paraId="6D07A36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6C3A2D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8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2"/>
          <w:sz w:val="30"/>
          <w:szCs w:val="30"/>
        </w:rPr>
        <w:t>9月23日，教育部在四川省凉山彝族自治州西昌</w:t>
      </w:r>
      <w:r>
        <w:rPr>
          <w:rFonts w:hint="eastAsia" w:ascii="仿宋_GB2312" w:hAnsi="仿宋_GB2312" w:eastAsia="仿宋_GB2312" w:cs="仿宋_GB2312"/>
          <w:spacing w:val="1"/>
          <w:sz w:val="30"/>
          <w:szCs w:val="30"/>
        </w:rPr>
        <w:t>市召</w:t>
      </w:r>
      <w:r>
        <w:rPr>
          <w:rFonts w:hint="eastAsia" w:ascii="仿宋_GB2312" w:hAnsi="仿宋_GB2312" w:eastAsia="仿宋_GB2312" w:cs="仿宋_GB2312"/>
          <w:spacing w:val="6"/>
          <w:sz w:val="30"/>
          <w:szCs w:val="30"/>
        </w:rPr>
        <w:t>开铸牢中华民族共同体意识工作座谈会，教育部党组书记、</w:t>
      </w:r>
      <w:r>
        <w:rPr>
          <w:rFonts w:hint="eastAsia" w:ascii="仿宋_GB2312" w:hAnsi="仿宋_GB2312" w:eastAsia="仿宋_GB2312" w:cs="仿宋_GB2312"/>
          <w:spacing w:val="8"/>
          <w:sz w:val="30"/>
          <w:szCs w:val="30"/>
        </w:rPr>
        <w:t>部长怀进鹏出席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0"/>
          <w:szCs w:val="30"/>
          <w:lang w:val="en-US" w:eastAsia="zh-CN" w:bidi="ar"/>
        </w:rPr>
        <w:t>座谈会</w:t>
      </w:r>
      <w:r>
        <w:rPr>
          <w:rFonts w:hint="eastAsia" w:ascii="仿宋_GB2312" w:hAnsi="仿宋_GB2312" w:eastAsia="仿宋_GB2312" w:cs="仿宋_GB2312"/>
          <w:spacing w:val="8"/>
          <w:sz w:val="30"/>
          <w:szCs w:val="30"/>
        </w:rPr>
        <w:t>并讲话。</w:t>
      </w:r>
    </w:p>
    <w:p w14:paraId="30BBD4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8" w:firstLineChars="200"/>
        <w:jc w:val="left"/>
        <w:textAlignment w:val="auto"/>
        <w:rPr>
          <w:rFonts w:hint="eastAsia" w:ascii="仿宋_GB2312" w:hAnsi="仿宋_GB2312" w:eastAsia="仿宋_GB2312" w:cs="仿宋_GB2312"/>
          <w:spacing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2"/>
          <w:sz w:val="30"/>
          <w:szCs w:val="30"/>
        </w:rPr>
        <w:t>会议指出，以习近平同志为核心的党中央高度重视教育工作，十分关心民族地区教育改革发展。要深入学习领会习近平总书记重要讲话和重要指示批示精神，认真贯彻落实到民族地区教育改革发展的全过程、各方面，不断提升工作针对性、实效性，确保党中央决策部署落实到位。</w:t>
      </w:r>
    </w:p>
    <w:p w14:paraId="37E8E6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8" w:firstLineChars="200"/>
        <w:jc w:val="left"/>
        <w:textAlignment w:val="auto"/>
        <w:rPr>
          <w:rFonts w:hint="eastAsia" w:ascii="仿宋_GB2312" w:hAnsi="仿宋_GB2312" w:eastAsia="仿宋_GB2312" w:cs="仿宋_GB2312"/>
          <w:spacing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2"/>
          <w:sz w:val="30"/>
          <w:szCs w:val="30"/>
        </w:rPr>
        <w:t>会议强调，要深入贯彻全国教育大会精神，按照《教育强国建设规划纲要（2024—2035年）》部署，以高度的政治责任感和现实紧迫感，持续推进学校铸牢中华民族共同体意识教育工作，深入开展铸牢中华民族共同体意识教育改革试点，坚持目标导向、问题导向和效果导向，加快实现铸牢教育“从有形到有感，从有感到有效”的系统性跃升，进一步铸牢中华民族共同体意识，推进中华民族共同体建设。</w:t>
      </w:r>
    </w:p>
    <w:p w14:paraId="700669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8" w:firstLineChars="200"/>
        <w:jc w:val="left"/>
        <w:textAlignment w:val="auto"/>
        <w:rPr>
          <w:rFonts w:hint="eastAsia" w:ascii="仿宋_GB2312" w:hAnsi="仿宋_GB2312" w:eastAsia="仿宋_GB2312" w:cs="仿宋_GB2312"/>
          <w:spacing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2"/>
          <w:sz w:val="30"/>
          <w:szCs w:val="30"/>
        </w:rPr>
        <w:t>座谈会上，内蒙古、辽宁、吉林、广西、四川、西藏、青海、新疆8省（区）教育厅和新疆生产建设兵团教育局负责同志作交流发言。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C60AC3"/>
    <w:rsid w:val="49A07184"/>
    <w:rsid w:val="57C6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2025-09-28T08:25:00Z</dcterms:created>
  <dc:creator>sqt</dc:creator>
  <cp:lastModifiedBy>sqt</cp:lastModifiedBy>
  <dcterms:modified xsi:type="dcterms:W3CDTF">2025-09-28T08:28:28Z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3F9BF28E329848848A059982A1D7E81E_11</vt:lpwstr>
  </property>
  <property fmtid="{D5CDD505-2E9C-101B-9397-08002B2CF9AE}" pid="4" name="KSOTemplateDocerSaveRecord">
    <vt:lpwstr>eyJoZGlkIjoiMjYwNjgxZjA3Mjk5MzQ3ODM1NmMzZDNhMTNiMjE3MjIiLCJ1c2VySWQiOiI4NjA2Mzc3MTIifQ==</vt:lpwstr>
  </property>
</Properties>
</file>