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9A13"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习近平在第二届中国—中亚峰会上的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主旨发言</w:t>
      </w:r>
    </w:p>
    <w:bookmarkEnd w:id="0"/>
    <w:p w14:paraId="5603988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2025年6月17日 来源：新华网</w:t>
      </w:r>
    </w:p>
    <w:p w14:paraId="344E0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289F7D21"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新华社阿斯塔纳6月17日电</w:t>
      </w:r>
    </w:p>
    <w:p w14:paraId="338279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377F7884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弘扬“中国—中亚精神”</w:t>
      </w:r>
    </w:p>
    <w:p w14:paraId="463AD57F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推动地区合作高质量发展</w:t>
      </w:r>
    </w:p>
    <w:p w14:paraId="7436D076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——在第二届中国—中亚峰会上的主旨发言</w:t>
      </w:r>
    </w:p>
    <w:p w14:paraId="1FA50B05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（2025年6月17日，阿斯塔纳）</w:t>
      </w:r>
    </w:p>
    <w:p w14:paraId="2102CD35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中华人民共和国主席 习近平</w:t>
      </w:r>
    </w:p>
    <w:p w14:paraId="13C50F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536D65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尊敬的托卡耶夫总统，</w:t>
      </w:r>
    </w:p>
    <w:p w14:paraId="5D261B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各位同事，朋友们：</w:t>
      </w:r>
    </w:p>
    <w:p w14:paraId="547567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很高兴来到美丽的阿斯塔纳，和大家共同出席第二届中国—中亚峰会。感谢托卡耶夫总统和哈萨克斯坦政府的热情周到安排。</w:t>
      </w:r>
    </w:p>
    <w:p w14:paraId="2A221D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两年前，我们相聚中国西安，共同擘画了中国中亚合作的“西安愿景”。我们一起栽下的6棵石榴树，已经花满枝头，象征着六国合作欣欣向荣。</w:t>
      </w:r>
    </w:p>
    <w:p w14:paraId="36F187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两年来，中国同中亚国家共建“一带一路”走深走实，贸易额增长35%，产业投资、绿色矿产、科技创新等合作积极推进。中方提供的一揽子金融支持项目正在全面落实。越来越多新能源汽车、光伏等中国产品走进中亚，蜂蜜、水果、小麦、禽肉等中亚农产品丰富了中国老百姓的餐桌。</w:t>
      </w:r>
    </w:p>
    <w:p w14:paraId="186763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两年来，中吉乌铁路项目正式启动，中哈第三条铁路规划稳步推进，中塔公路二期修复进展顺利，中土能源合作稳步开展。越来越多中国城市开通中亚班列，跨里海国际运输走廊提质扩容，绿色产业、数字经济、人工智能、航空航天成为双方合作新的增长点，跨境电商、在线教育等新模式新业态惠及中国和中亚国家广大人民。</w:t>
      </w:r>
    </w:p>
    <w:p w14:paraId="2A12DC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两年来，中国和中亚国家互设文化中心、开设中国高校分校和鲁班工坊等取得进展，中哈、中乌实现互免签证，去年仅中哈人员往来就超过120万人次。中亚国家旅游年、文化年、艺术节在中国广受欢迎，《山海情》、《我的阿勒泰》等中国影视作品走红中亚，中国—中亚人文旅游班列成功开行。今天，我们将见证中国同中亚友城突破100对。</w:t>
      </w:r>
    </w:p>
    <w:p w14:paraId="03B5F9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两年来，中国—中亚机制建立起13个部级合作平台，秘书处全面运行，四梁八柱基本成型。</w:t>
      </w:r>
    </w:p>
    <w:p w14:paraId="02DA6F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我欣喜地看到，从千年古都西安到草原明珠阿斯塔纳，从黄海之滨到里海之畔，从天山南北到帕米尔高原，首届中国—中亚峰会共识全面落地，合作之路越走越宽广，友谊之花越开越灿烂。</w:t>
      </w:r>
    </w:p>
    <w:p w14:paraId="2F94A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同事们、朋友们！</w:t>
      </w:r>
    </w:p>
    <w:p w14:paraId="206C22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们的合作根植于两千多年的友好往来，巩固于建交30多年的团结互信，发展于新时代以来的开放共赢。在长期实践中，我们探索形成了“互尊、互信、互利、互助，以高质量发展推进共同现代化”的“中国—中亚精神”。</w:t>
      </w:r>
    </w:p>
    <w:p w14:paraId="7F02CC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——坚持相互尊重、平等相待，国家不分大小一视同仁，有事大家商量着办，协商一致作决策。</w:t>
      </w:r>
    </w:p>
    <w:p w14:paraId="380BE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——坚持深化互信、同声相应，坚定支持彼此维护国家独立、主权、领土完整和民族尊严，不做任何损害彼此核心利益的事。</w:t>
      </w:r>
    </w:p>
    <w:p w14:paraId="1462F9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——坚持互利共赢、共同发展，互为优先伙伴，互予发展机遇，兼顾各方利益，实现多赢共生。</w:t>
      </w:r>
    </w:p>
    <w:p w14:paraId="63E018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——坚持守望相助、同舟共济，支持彼此走符合国情的发展道路，办好自己的事情，合力应对各类风险挑战，共同维护地区安全稳定。</w:t>
      </w:r>
    </w:p>
    <w:p w14:paraId="194EF8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“中国—中亚精神”为世代友好合作提供了重要遵循，我们要始终秉持，不断发扬光大。</w:t>
      </w:r>
    </w:p>
    <w:p w14:paraId="1F6613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同事们、朋友们！</w:t>
      </w:r>
    </w:p>
    <w:p w14:paraId="0DA536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当前，百年变局加速演进，世界进入新的动荡变革期。唯有不移公平正义之心、不坠互利共赢之志，才能维护世界和平、实现共同发展。关税战、贸易战没有赢家，单边主义、保护主义、霸权主义注定伤人害己。</w:t>
      </w:r>
    </w:p>
    <w:p w14:paraId="5BB580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我一贯主张，历史不能倒退，应当向前；世界不能分裂，应当团结；人类不能回到丛林法则，应当构建人类命运共同体。</w:t>
      </w:r>
    </w:p>
    <w:p w14:paraId="48EFA1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年前，我们共同宣布构建中国—中亚命运共同体，为六国凝聚共识、克服挑战、共谋发展指明了目标和方向。我们要以“中国—中亚精神”为引领，以更加进取的姿态和更加务实的举措加强合作，推动共建“一带一路”高质量发展，朝着命运共同体目标砥砺前行。</w:t>
      </w:r>
    </w:p>
    <w:p w14:paraId="0C7648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一要坚守彼此信赖、相互支持的团结初心。中方始终视中亚为周边外交优先方向，坚持睦邻安邻富邻、亲诚惠容理念方针，同中亚国家平等相交、真诚相待，永远亲望亲好、邻望邻好。</w:t>
      </w:r>
    </w:p>
    <w:p w14:paraId="112C80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今天，我们将共同签署永久睦邻友好合作条约，以法律形式将世代友好的原则固定下来。这是六国关系史上新的里程碑，也是中国周边外交的创举，功在当代、利在千秋。</w:t>
      </w:r>
    </w:p>
    <w:p w14:paraId="610D03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要优化务实高效、深度融合的合作布局。我们商定2025至2026年为“中国中亚合作高质量发展年”。要聚焦贸易畅通、产业投资、互联互通、绿色矿产、农业现代化、人员往来等，实施更多具体项目，力争尽快实现早期收获。</w:t>
      </w:r>
    </w:p>
    <w:p w14:paraId="2A8341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中方愿同中亚国家共享发展经验和最新技术成果，促进数字基础设施联通，加强人工智能合作，培育新质生产力。</w:t>
      </w:r>
    </w:p>
    <w:p w14:paraId="6A815D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为促进相关合作，中方决定在中国中亚合作框架内建立减贫、教育交流、荒漠化防治三大合作中心和贸易畅通合作平台。中方愿在今年向中亚国家提供15亿元人民币无偿援助，用于实施各国关注的民生和发展项目；愿在未来两年向中亚国家提供3000个培训名额。</w:t>
      </w:r>
    </w:p>
    <w:p w14:paraId="1B4107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三要打造和平安宁、休戚与共的安全格局。我们要加强地区安全治理，持续深化执法安全合作，携手防范和抵御极端思想，坚决打击“三股势力”，共同维护地区和平稳定。</w:t>
      </w:r>
    </w:p>
    <w:p w14:paraId="21EBAF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中方支持中亚国家为实现国防和执法安全现代化所作努力，愿为各国打击恐怖主义和跨国有组织犯罪、维护网络和生物安全，提供力所能及的帮助，实施更多平安城市项目和联演联训合作。</w:t>
      </w:r>
    </w:p>
    <w:p w14:paraId="7F34C4A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阿富汗是我们的近邻。我们要加强协作，帮助阿富汗提升自主发展能力，早日实现和平稳定和重建发展。</w:t>
      </w:r>
    </w:p>
    <w:p w14:paraId="12BD18F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四要拉紧同心同德、相知相亲的人文纽带。中方将加强同中亚国家立法机构、政党、妇女、青年、媒体、智库等合作，深入开展治国理政经验交流，分享绿色发展、减贫、反腐败等经验。</w:t>
      </w:r>
    </w:p>
    <w:p w14:paraId="1AF0CE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中方愿在中亚开设更多文化中心、高校分校、鲁班工坊，在中国高校增设中亚语言专业，继续实施好“中国—中亚技术技能提升计划”，为中亚各国培养更多高素质人才。</w:t>
      </w:r>
    </w:p>
    <w:p w14:paraId="5C5A93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中方支持深化中国中亚地方合作，以友城交往为桥梁，以人文交流为抓手，共同打造从中央到地方、从官方到民间、从毗邻地区到更广区域的“心联通”格局。</w:t>
      </w:r>
    </w:p>
    <w:p w14:paraId="759B09B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希望今天通过的人员往来便利化举措尽快落地见效，使六国民众出行更加便捷高效，像走亲戚一样常来常往、越走越亲。</w:t>
      </w:r>
    </w:p>
    <w:p w14:paraId="3BDAF4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五要维护公正合理、平等有序的国际秩序。中方支持中亚国家在国际事务中发挥更大作用，愿同各方携手捍卫国际公平正义，反对霸权主义和强权政治，积极推动平等有序的世界多极化、普惠包容的经济全球化。</w:t>
      </w:r>
    </w:p>
    <w:p w14:paraId="0227C65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今年是中国人民抗日战争暨世界反法西斯战争胜利80周年和联合国成立80周年。在艰苦卓绝的战争年代，中国同中亚地区人民相互支持、同甘共苦，共同为人类正义事业作出了重要贡献。我们要弘扬正确历史观，捍卫二战胜利成果，维护以联合国为核心的国际体系，为世界和平和发展注入更多稳定性确定性。</w:t>
      </w:r>
    </w:p>
    <w:p w14:paraId="3E3102A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同事们、朋友们！</w:t>
      </w:r>
    </w:p>
    <w:p w14:paraId="3E134D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当前，中国正在以中国式现代化全面推进强国建设、民族复兴伟业。无论国际形势如何变化，中国始终坚持对外开放不动摇，愿同中亚国家开展更高质量合作，深化利益融合，实现共同发展。</w:t>
      </w:r>
    </w:p>
    <w:p w14:paraId="0A87348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同事们、朋友们！</w:t>
      </w:r>
    </w:p>
    <w:p w14:paraId="44F07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中国先贤讲：“兼相爱，交相利。”中亚也有句谚语：“和睦与团结就是幸福与财富。”中方愿同各方一道努力，弘扬“中国—中亚精神”，锚定命运共同体目标，推动中国中亚合作不断取得新的成就！</w:t>
      </w:r>
    </w:p>
    <w:p w14:paraId="1D35D7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谢谢大家。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29D8"/>
    <w:rsid w:val="3D9829D8"/>
    <w:rsid w:val="49A0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2025-06-24T07:24:00Z</dcterms:created>
  <dc:creator>专家科</dc:creator>
  <cp:lastModifiedBy>专家科</cp:lastModifiedBy>
  <dcterms:modified xsi:type="dcterms:W3CDTF">2025-06-24T07:34:28Z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739D5A38F3AD4A27B94C7B2200E7A400_11</vt:lpwstr>
  </property>
  <property fmtid="{D5CDD505-2E9C-101B-9397-08002B2CF9AE}" pid="4" name="KSOTemplateDocerSaveRecord">
    <vt:lpwstr>eyJoZGlkIjoiMjYwNjgxZjA3Mjk5MzQ3ODM1NmMzZDNhMTNiMjE3MjIiLCJ1c2VySWQiOiI2ODQ1NDc2MjYifQ==</vt:lpwstr>
  </property>
</Properties>
</file>