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7320" w14:textId="77777777" w:rsidR="0040633E" w:rsidRDefault="00000000">
      <w:pPr>
        <w:spacing w:line="560" w:lineRule="exact"/>
        <w:jc w:val="lef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14:paraId="3B7381AB" w14:textId="77777777" w:rsidR="0040633E" w:rsidRDefault="00000000">
      <w:pPr>
        <w:spacing w:beforeLines="50" w:before="156" w:afterLines="50" w:after="156" w:line="760" w:lineRule="exact"/>
        <w:jc w:val="center"/>
        <w:rPr>
          <w:rFonts w:ascii="Times New Roman" w:eastAsia="方正小标宋简体" w:hAnsi="Times New Roman"/>
          <w:b/>
          <w:bCs/>
          <w:sz w:val="44"/>
          <w:szCs w:val="44"/>
        </w:rPr>
      </w:pPr>
      <w:r>
        <w:rPr>
          <w:rFonts w:ascii="Times New Roman" w:eastAsia="方正小标宋简体" w:hAnsi="Times New Roman" w:hint="eastAsia"/>
          <w:b/>
          <w:bCs/>
          <w:sz w:val="44"/>
          <w:szCs w:val="44"/>
        </w:rPr>
        <w:t>先进集体和个人申报条件</w:t>
      </w:r>
    </w:p>
    <w:p w14:paraId="6228A05D" w14:textId="77777777" w:rsidR="0040633E" w:rsidRDefault="00000000">
      <w:pPr>
        <w:spacing w:line="56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一、表彰名额</w:t>
      </w:r>
    </w:p>
    <w:p w14:paraId="4B9CFB4F"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方正仿宋简体" w:hAnsi="Times New Roman" w:cs="Times New Roman"/>
          <w:color w:val="111111"/>
          <w:kern w:val="0"/>
          <w:sz w:val="32"/>
          <w:szCs w:val="32"/>
        </w:rPr>
        <w:t>1</w:t>
      </w:r>
      <w:r>
        <w:rPr>
          <w:rFonts w:ascii="Times New Roman" w:eastAsia="仿宋_GB2312" w:hAnsi="Times New Roman"/>
          <w:sz w:val="32"/>
          <w:szCs w:val="32"/>
        </w:rPr>
        <w:t>.</w:t>
      </w:r>
      <w:r>
        <w:rPr>
          <w:rFonts w:ascii="Times New Roman" w:eastAsia="仿宋_GB2312" w:hAnsi="Times New Roman"/>
          <w:sz w:val="32"/>
          <w:szCs w:val="32"/>
        </w:rPr>
        <w:t>五四红旗团委：全校范围内表彰</w:t>
      </w:r>
      <w:r w:rsidRPr="004839B5">
        <w:rPr>
          <w:rFonts w:ascii="Times New Roman" w:eastAsia="方正仿宋简体" w:hAnsi="Times New Roman" w:cs="Times New Roman"/>
          <w:color w:val="111111"/>
          <w:kern w:val="0"/>
          <w:sz w:val="32"/>
          <w:szCs w:val="32"/>
        </w:rPr>
        <w:t>10</w:t>
      </w:r>
      <w:r w:rsidRPr="004839B5">
        <w:rPr>
          <w:rFonts w:ascii="Times New Roman" w:eastAsia="仿宋_GB2312" w:hAnsi="Times New Roman" w:hint="eastAsia"/>
          <w:sz w:val="32"/>
          <w:szCs w:val="32"/>
        </w:rPr>
        <w:t>个</w:t>
      </w:r>
      <w:r>
        <w:rPr>
          <w:rFonts w:ascii="Times New Roman" w:eastAsia="仿宋_GB2312" w:hAnsi="Times New Roman"/>
          <w:sz w:val="32"/>
          <w:szCs w:val="32"/>
        </w:rPr>
        <w:t>单位分团委（</w:t>
      </w:r>
      <w:r>
        <w:rPr>
          <w:rFonts w:ascii="Times New Roman" w:eastAsia="仿宋_GB2312" w:hAnsi="Times New Roman" w:hint="eastAsia"/>
          <w:sz w:val="32"/>
          <w:szCs w:val="32"/>
        </w:rPr>
        <w:t>团</w:t>
      </w:r>
      <w:r>
        <w:rPr>
          <w:rFonts w:ascii="Times New Roman" w:eastAsia="仿宋_GB2312" w:hAnsi="Times New Roman"/>
          <w:sz w:val="32"/>
          <w:szCs w:val="32"/>
        </w:rPr>
        <w:t>总支）；</w:t>
      </w:r>
    </w:p>
    <w:p w14:paraId="6061D246"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方正仿宋简体" w:hAnsi="Times New Roman" w:cs="Times New Roman"/>
          <w:color w:val="111111"/>
          <w:kern w:val="0"/>
          <w:sz w:val="32"/>
          <w:szCs w:val="32"/>
        </w:rPr>
        <w:t>2</w:t>
      </w:r>
      <w:r>
        <w:rPr>
          <w:rFonts w:ascii="Times New Roman" w:eastAsia="仿宋_GB2312" w:hAnsi="Times New Roman"/>
          <w:sz w:val="32"/>
          <w:szCs w:val="32"/>
        </w:rPr>
        <w:t>.</w:t>
      </w:r>
      <w:r>
        <w:rPr>
          <w:rFonts w:ascii="Times New Roman" w:eastAsia="仿宋_GB2312" w:hAnsi="Times New Roman"/>
          <w:sz w:val="32"/>
          <w:szCs w:val="32"/>
        </w:rPr>
        <w:t>共青团</w:t>
      </w:r>
      <w:r>
        <w:rPr>
          <w:rFonts w:ascii="Times New Roman" w:eastAsia="仿宋_GB2312" w:hAnsi="Times New Roman" w:hint="eastAsia"/>
          <w:sz w:val="32"/>
          <w:szCs w:val="32"/>
        </w:rPr>
        <w:t>专项</w:t>
      </w:r>
      <w:r>
        <w:rPr>
          <w:rFonts w:ascii="Times New Roman" w:eastAsia="仿宋_GB2312" w:hAnsi="Times New Roman"/>
          <w:sz w:val="32"/>
          <w:szCs w:val="32"/>
        </w:rPr>
        <w:t>工作先进单位（</w:t>
      </w:r>
      <w:r>
        <w:rPr>
          <w:rFonts w:ascii="Times New Roman" w:eastAsia="仿宋_GB2312" w:hAnsi="Times New Roman" w:hint="eastAsia"/>
          <w:sz w:val="32"/>
          <w:szCs w:val="32"/>
        </w:rPr>
        <w:t>原则上</w:t>
      </w:r>
      <w:r w:rsidRPr="004839B5">
        <w:rPr>
          <w:rFonts w:ascii="Times New Roman" w:eastAsia="仿宋_GB2312" w:hAnsi="Times New Roman" w:hint="eastAsia"/>
          <w:sz w:val="32"/>
          <w:szCs w:val="32"/>
        </w:rPr>
        <w:t>不超过</w:t>
      </w:r>
      <w:r w:rsidRPr="004839B5">
        <w:rPr>
          <w:rFonts w:ascii="Times New Roman" w:eastAsia="仿宋_GB2312" w:hAnsi="Times New Roman"/>
          <w:sz w:val="32"/>
          <w:szCs w:val="32"/>
        </w:rPr>
        <w:t>15</w:t>
      </w:r>
      <w:r w:rsidRPr="004839B5">
        <w:rPr>
          <w:rFonts w:ascii="Times New Roman" w:eastAsia="仿宋_GB2312" w:hAnsi="Times New Roman" w:hint="eastAsia"/>
          <w:sz w:val="32"/>
          <w:szCs w:val="32"/>
        </w:rPr>
        <w:t>个</w:t>
      </w:r>
      <w:r>
        <w:rPr>
          <w:rFonts w:ascii="Times New Roman" w:eastAsia="仿宋_GB2312" w:hAnsi="Times New Roman" w:hint="eastAsia"/>
          <w:sz w:val="32"/>
          <w:szCs w:val="32"/>
        </w:rPr>
        <w:t>）；</w:t>
      </w:r>
    </w:p>
    <w:p w14:paraId="23CCB9B3"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方正仿宋简体" w:hAnsi="Times New Roman" w:cs="Times New Roman"/>
          <w:color w:val="111111"/>
          <w:kern w:val="0"/>
          <w:sz w:val="32"/>
          <w:szCs w:val="32"/>
        </w:rPr>
        <w:t>3</w:t>
      </w:r>
      <w:r>
        <w:rPr>
          <w:rFonts w:ascii="Times New Roman" w:eastAsia="仿宋_GB2312" w:hAnsi="Times New Roman"/>
          <w:sz w:val="32"/>
          <w:szCs w:val="32"/>
        </w:rPr>
        <w:t>.</w:t>
      </w:r>
      <w:r>
        <w:rPr>
          <w:rFonts w:ascii="Times New Roman" w:eastAsia="仿宋_GB2312" w:hAnsi="Times New Roman"/>
          <w:sz w:val="32"/>
          <w:szCs w:val="32"/>
        </w:rPr>
        <w:t>五四红旗团支部：</w:t>
      </w:r>
      <w:r w:rsidRPr="004839B5">
        <w:rPr>
          <w:rFonts w:ascii="Times New Roman" w:eastAsia="仿宋_GB2312" w:hAnsi="Times New Roman" w:hint="eastAsia"/>
          <w:sz w:val="32"/>
          <w:szCs w:val="32"/>
        </w:rPr>
        <w:t>不超过本单位团支部总数的</w:t>
      </w:r>
      <w:r w:rsidRPr="004839B5">
        <w:rPr>
          <w:rFonts w:ascii="Times New Roman" w:eastAsia="方正仿宋简体" w:hAnsi="Times New Roman" w:cs="Times New Roman"/>
          <w:color w:val="111111"/>
          <w:kern w:val="0"/>
          <w:sz w:val="32"/>
          <w:szCs w:val="32"/>
        </w:rPr>
        <w:t>5</w:t>
      </w:r>
      <w:r w:rsidRPr="004839B5">
        <w:rPr>
          <w:rFonts w:ascii="Times New Roman" w:eastAsia="仿宋_GB2312" w:hAnsi="Times New Roman"/>
          <w:sz w:val="32"/>
          <w:szCs w:val="32"/>
        </w:rPr>
        <w:t>%</w:t>
      </w:r>
      <w:r w:rsidRPr="001B55A9">
        <w:rPr>
          <w:rFonts w:ascii="Times New Roman" w:eastAsia="仿宋_GB2312" w:hAnsi="Times New Roman"/>
          <w:sz w:val="32"/>
          <w:szCs w:val="32"/>
        </w:rPr>
        <w:t>；</w:t>
      </w:r>
    </w:p>
    <w:p w14:paraId="7FFCBB93"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青年五四奖章</w:t>
      </w:r>
      <w:r>
        <w:rPr>
          <w:rFonts w:ascii="Times New Roman" w:eastAsia="仿宋_GB2312" w:hAnsi="Times New Roman"/>
          <w:sz w:val="32"/>
          <w:szCs w:val="32"/>
        </w:rPr>
        <w:t>：在全校范围内评选若干名，</w:t>
      </w:r>
      <w:r w:rsidRPr="001B55A9">
        <w:rPr>
          <w:rFonts w:ascii="Times New Roman" w:eastAsia="仿宋_GB2312" w:hAnsi="Times New Roman"/>
          <w:sz w:val="32"/>
          <w:szCs w:val="32"/>
        </w:rPr>
        <w:t>原则上</w:t>
      </w:r>
      <w:r w:rsidRPr="004839B5">
        <w:rPr>
          <w:rFonts w:ascii="Times New Roman" w:eastAsia="仿宋_GB2312" w:hAnsi="Times New Roman" w:hint="eastAsia"/>
          <w:sz w:val="32"/>
          <w:szCs w:val="32"/>
        </w:rPr>
        <w:t>不超过</w:t>
      </w:r>
      <w:r w:rsidRPr="004839B5">
        <w:rPr>
          <w:rFonts w:ascii="Times New Roman" w:eastAsia="方正仿宋简体" w:hAnsi="Times New Roman" w:cs="Times New Roman"/>
          <w:color w:val="111111"/>
          <w:kern w:val="0"/>
          <w:sz w:val="32"/>
          <w:szCs w:val="32"/>
        </w:rPr>
        <w:t>10</w:t>
      </w:r>
      <w:r w:rsidRPr="004839B5">
        <w:rPr>
          <w:rFonts w:ascii="Times New Roman" w:eastAsia="仿宋_GB2312" w:hAnsi="Times New Roman" w:hint="eastAsia"/>
          <w:sz w:val="32"/>
          <w:szCs w:val="32"/>
        </w:rPr>
        <w:t>个</w:t>
      </w:r>
      <w:r>
        <w:rPr>
          <w:rFonts w:ascii="Times New Roman" w:eastAsia="仿宋_GB2312" w:hAnsi="Times New Roman" w:hint="eastAsia"/>
          <w:sz w:val="32"/>
          <w:szCs w:val="32"/>
        </w:rPr>
        <w:t>，</w:t>
      </w:r>
      <w:r w:rsidRPr="004839B5">
        <w:rPr>
          <w:rFonts w:ascii="Times New Roman" w:eastAsia="仿宋_GB2312" w:hAnsi="Times New Roman" w:hint="eastAsia"/>
          <w:b/>
          <w:bCs/>
          <w:sz w:val="32"/>
          <w:szCs w:val="32"/>
        </w:rPr>
        <w:t>各单位可推荐</w:t>
      </w:r>
      <w:r w:rsidRPr="001B55A9">
        <w:rPr>
          <w:rFonts w:ascii="Times New Roman" w:eastAsia="方正仿宋简体" w:hAnsi="Times New Roman" w:cs="Times New Roman"/>
          <w:b/>
          <w:bCs/>
          <w:color w:val="111111"/>
          <w:kern w:val="0"/>
          <w:sz w:val="32"/>
          <w:szCs w:val="32"/>
        </w:rPr>
        <w:t>1</w:t>
      </w:r>
      <w:r w:rsidRPr="001B55A9">
        <w:rPr>
          <w:rFonts w:ascii="Times New Roman" w:eastAsia="仿宋_GB2312" w:hAnsi="Times New Roman"/>
          <w:b/>
          <w:bCs/>
          <w:sz w:val="32"/>
          <w:szCs w:val="32"/>
        </w:rPr>
        <w:t>名</w:t>
      </w:r>
      <w:r w:rsidRPr="004839B5">
        <w:rPr>
          <w:rFonts w:ascii="Times New Roman" w:eastAsia="仿宋_GB2312" w:hAnsi="Times New Roman" w:hint="eastAsia"/>
          <w:b/>
          <w:bCs/>
          <w:sz w:val="32"/>
          <w:szCs w:val="32"/>
        </w:rPr>
        <w:t>参评</w:t>
      </w:r>
      <w:r>
        <w:rPr>
          <w:rFonts w:ascii="Times New Roman" w:eastAsia="仿宋_GB2312" w:hAnsi="Times New Roman"/>
          <w:sz w:val="32"/>
          <w:szCs w:val="32"/>
        </w:rPr>
        <w:t>；</w:t>
      </w:r>
    </w:p>
    <w:p w14:paraId="1DB4F569" w14:textId="77777777" w:rsidR="0040633E" w:rsidRPr="001B55A9" w:rsidRDefault="00000000">
      <w:pPr>
        <w:widowControl/>
        <w:spacing w:line="560" w:lineRule="exact"/>
        <w:ind w:firstLineChars="200" w:firstLine="640"/>
        <w:rPr>
          <w:rFonts w:ascii="Times New Roman" w:eastAsia="仿宋_GB2312" w:hAnsi="Times New Roman"/>
          <w:b/>
          <w:bCs/>
          <w:sz w:val="32"/>
          <w:szCs w:val="32"/>
        </w:rPr>
      </w:pPr>
      <w:r>
        <w:rPr>
          <w:rFonts w:ascii="Times New Roman" w:eastAsia="方正仿宋简体" w:hAnsi="Times New Roman" w:cs="Times New Roman"/>
          <w:color w:val="111111"/>
          <w:kern w:val="0"/>
          <w:sz w:val="32"/>
          <w:szCs w:val="32"/>
        </w:rPr>
        <w:t>5</w:t>
      </w:r>
      <w:r>
        <w:rPr>
          <w:rFonts w:ascii="Times New Roman" w:eastAsia="仿宋_GB2312" w:hAnsi="Times New Roman"/>
          <w:sz w:val="32"/>
          <w:szCs w:val="32"/>
        </w:rPr>
        <w:t>.</w:t>
      </w:r>
      <w:r>
        <w:rPr>
          <w:rFonts w:ascii="Times New Roman" w:eastAsia="仿宋_GB2312" w:hAnsi="Times New Roman"/>
          <w:sz w:val="32"/>
          <w:szCs w:val="32"/>
        </w:rPr>
        <w:t>十佳团支部书记：全校范围内表彰</w:t>
      </w:r>
      <w:r w:rsidRPr="001B55A9">
        <w:rPr>
          <w:rFonts w:ascii="Times New Roman" w:eastAsia="方正仿宋简体" w:hAnsi="Times New Roman" w:cs="Times New Roman"/>
          <w:color w:val="111111"/>
          <w:kern w:val="0"/>
          <w:sz w:val="32"/>
          <w:szCs w:val="32"/>
        </w:rPr>
        <w:t>10</w:t>
      </w:r>
      <w:r w:rsidRPr="001B55A9">
        <w:rPr>
          <w:rFonts w:ascii="Times New Roman" w:eastAsia="仿宋_GB2312" w:hAnsi="Times New Roman"/>
          <w:sz w:val="32"/>
          <w:szCs w:val="32"/>
        </w:rPr>
        <w:t>名，</w:t>
      </w:r>
      <w:r w:rsidRPr="001B55A9">
        <w:rPr>
          <w:rFonts w:ascii="Times New Roman" w:eastAsia="仿宋_GB2312" w:hAnsi="Times New Roman"/>
          <w:b/>
          <w:bCs/>
          <w:sz w:val="32"/>
          <w:szCs w:val="32"/>
        </w:rPr>
        <w:t>每个分团委至多推荐</w:t>
      </w:r>
      <w:r w:rsidRPr="001B55A9">
        <w:rPr>
          <w:rFonts w:ascii="Times New Roman" w:eastAsia="方正仿宋简体" w:hAnsi="Times New Roman" w:cs="Times New Roman"/>
          <w:b/>
          <w:bCs/>
          <w:color w:val="111111"/>
          <w:kern w:val="0"/>
          <w:sz w:val="32"/>
          <w:szCs w:val="32"/>
        </w:rPr>
        <w:t>1</w:t>
      </w:r>
      <w:r w:rsidRPr="001B55A9">
        <w:rPr>
          <w:rFonts w:ascii="Times New Roman" w:eastAsia="仿宋_GB2312" w:hAnsi="Times New Roman"/>
          <w:b/>
          <w:bCs/>
          <w:sz w:val="32"/>
          <w:szCs w:val="32"/>
        </w:rPr>
        <w:t>名参评；</w:t>
      </w:r>
    </w:p>
    <w:p w14:paraId="42376C20"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方正仿宋简体" w:hAnsi="Times New Roman" w:cs="Times New Roman"/>
          <w:color w:val="111111"/>
          <w:kern w:val="0"/>
          <w:sz w:val="32"/>
          <w:szCs w:val="32"/>
        </w:rPr>
        <w:t>6</w:t>
      </w:r>
      <w:r>
        <w:rPr>
          <w:rFonts w:ascii="Times New Roman" w:eastAsia="仿宋_GB2312" w:hAnsi="Times New Roman"/>
          <w:sz w:val="32"/>
          <w:szCs w:val="32"/>
        </w:rPr>
        <w:t>.</w:t>
      </w:r>
      <w:r>
        <w:rPr>
          <w:rFonts w:ascii="Times New Roman" w:eastAsia="仿宋_GB2312" w:hAnsi="Times New Roman"/>
          <w:sz w:val="32"/>
          <w:szCs w:val="32"/>
        </w:rPr>
        <w:t>优秀共青团员：</w:t>
      </w:r>
      <w:r w:rsidRPr="001B55A9">
        <w:rPr>
          <w:rFonts w:ascii="Times New Roman" w:eastAsia="仿宋_GB2312" w:hAnsi="Times New Roman"/>
          <w:sz w:val="32"/>
          <w:szCs w:val="32"/>
        </w:rPr>
        <w:t>不超过团员总数的</w:t>
      </w:r>
      <w:r w:rsidRPr="001B55A9">
        <w:rPr>
          <w:rFonts w:ascii="Times New Roman" w:eastAsia="方正仿宋简体" w:hAnsi="Times New Roman" w:cs="Times New Roman"/>
          <w:color w:val="111111"/>
          <w:kern w:val="0"/>
          <w:sz w:val="32"/>
          <w:szCs w:val="32"/>
        </w:rPr>
        <w:t>1</w:t>
      </w:r>
      <w:r w:rsidRPr="001B55A9">
        <w:rPr>
          <w:rFonts w:ascii="Times New Roman" w:eastAsia="仿宋_GB2312" w:hAnsi="Times New Roman"/>
          <w:sz w:val="32"/>
          <w:szCs w:val="32"/>
        </w:rPr>
        <w:t>%</w:t>
      </w:r>
      <w:r>
        <w:rPr>
          <w:rFonts w:ascii="Times New Roman" w:eastAsia="仿宋_GB2312" w:hAnsi="Times New Roman"/>
          <w:sz w:val="32"/>
          <w:szCs w:val="32"/>
        </w:rPr>
        <w:t>；</w:t>
      </w:r>
    </w:p>
    <w:p w14:paraId="633BDD31"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方正仿宋简体" w:hAnsi="Times New Roman" w:cs="Times New Roman"/>
          <w:color w:val="111111"/>
          <w:kern w:val="0"/>
          <w:sz w:val="32"/>
          <w:szCs w:val="32"/>
        </w:rPr>
        <w:t>7</w:t>
      </w:r>
      <w:r>
        <w:rPr>
          <w:rFonts w:ascii="Times New Roman" w:eastAsia="仿宋_GB2312" w:hAnsi="Times New Roman"/>
          <w:sz w:val="32"/>
          <w:szCs w:val="32"/>
        </w:rPr>
        <w:t>.</w:t>
      </w:r>
      <w:r>
        <w:rPr>
          <w:rFonts w:ascii="Times New Roman" w:eastAsia="仿宋_GB2312" w:hAnsi="Times New Roman"/>
          <w:sz w:val="32"/>
          <w:szCs w:val="32"/>
        </w:rPr>
        <w:t>优秀共青团干部：</w:t>
      </w:r>
      <w:r w:rsidRPr="001B55A9">
        <w:rPr>
          <w:rFonts w:ascii="Times New Roman" w:eastAsia="仿宋_GB2312" w:hAnsi="Times New Roman"/>
          <w:sz w:val="32"/>
          <w:szCs w:val="32"/>
        </w:rPr>
        <w:t>不超过团员总数的</w:t>
      </w:r>
      <w:r w:rsidRPr="001B55A9">
        <w:rPr>
          <w:rFonts w:ascii="Times New Roman" w:eastAsia="方正仿宋简体" w:hAnsi="Times New Roman" w:cs="Times New Roman"/>
          <w:color w:val="111111"/>
          <w:kern w:val="0"/>
          <w:sz w:val="32"/>
          <w:szCs w:val="32"/>
        </w:rPr>
        <w:t>0.5</w:t>
      </w:r>
      <w:r w:rsidRPr="001B55A9">
        <w:rPr>
          <w:rFonts w:ascii="Times New Roman" w:eastAsia="仿宋_GB2312" w:hAnsi="Times New Roman"/>
          <w:sz w:val="32"/>
          <w:szCs w:val="32"/>
        </w:rPr>
        <w:t>%</w:t>
      </w:r>
      <w:r w:rsidRPr="001B55A9">
        <w:rPr>
          <w:rFonts w:ascii="Times New Roman" w:eastAsia="仿宋_GB2312" w:hAnsi="Times New Roman"/>
          <w:sz w:val="32"/>
          <w:szCs w:val="32"/>
        </w:rPr>
        <w:t>；</w:t>
      </w:r>
    </w:p>
    <w:p w14:paraId="0AA18B47" w14:textId="77777777" w:rsidR="0040633E" w:rsidRDefault="00000000">
      <w:pPr>
        <w:widowControl/>
        <w:spacing w:line="560" w:lineRule="exact"/>
        <w:ind w:firstLineChars="200" w:firstLine="640"/>
        <w:rPr>
          <w:rFonts w:ascii="Times New Roman" w:eastAsia="仿宋_GB2312" w:hAnsi="Times New Roman"/>
          <w:sz w:val="32"/>
          <w:szCs w:val="32"/>
        </w:rPr>
      </w:pPr>
      <w:r>
        <w:rPr>
          <w:rFonts w:ascii="Times New Roman" w:eastAsia="方正仿宋简体" w:hAnsi="Times New Roman" w:cs="Times New Roman"/>
          <w:color w:val="111111"/>
          <w:kern w:val="0"/>
          <w:sz w:val="32"/>
          <w:szCs w:val="32"/>
        </w:rPr>
        <w:t>8</w:t>
      </w:r>
      <w:r>
        <w:rPr>
          <w:rFonts w:ascii="Times New Roman" w:eastAsia="仿宋_GB2312" w:hAnsi="Times New Roman"/>
          <w:sz w:val="32"/>
          <w:szCs w:val="32"/>
        </w:rPr>
        <w:t>.</w:t>
      </w:r>
      <w:r>
        <w:rPr>
          <w:rFonts w:ascii="Times New Roman" w:eastAsia="仿宋_GB2312" w:hAnsi="Times New Roman"/>
          <w:sz w:val="32"/>
          <w:szCs w:val="32"/>
        </w:rPr>
        <w:t>共青团工作标兵个人、先进个人：标兵个人在全校范围内评选</w:t>
      </w:r>
      <w:r w:rsidRPr="001B55A9">
        <w:rPr>
          <w:rFonts w:ascii="Times New Roman" w:eastAsia="方正仿宋简体" w:hAnsi="Times New Roman" w:cs="Times New Roman"/>
          <w:color w:val="111111"/>
          <w:kern w:val="0"/>
          <w:sz w:val="32"/>
          <w:szCs w:val="32"/>
        </w:rPr>
        <w:t>10</w:t>
      </w:r>
      <w:r w:rsidRPr="001B55A9">
        <w:rPr>
          <w:rFonts w:ascii="Times New Roman" w:eastAsia="仿宋_GB2312" w:hAnsi="Times New Roman"/>
          <w:sz w:val="32"/>
          <w:szCs w:val="32"/>
        </w:rPr>
        <w:t>名</w:t>
      </w:r>
      <w:r>
        <w:rPr>
          <w:rFonts w:ascii="Times New Roman" w:eastAsia="仿宋_GB2312" w:hAnsi="Times New Roman"/>
          <w:sz w:val="32"/>
          <w:szCs w:val="32"/>
        </w:rPr>
        <w:t>，先进个人在全校范围内评选若干名；</w:t>
      </w:r>
    </w:p>
    <w:p w14:paraId="7268DA89" w14:textId="77777777" w:rsidR="0040633E" w:rsidRDefault="00000000">
      <w:pPr>
        <w:widowControl/>
        <w:spacing w:line="560" w:lineRule="exact"/>
        <w:ind w:firstLineChars="200" w:firstLine="643"/>
        <w:rPr>
          <w:rFonts w:ascii="Times New Roman" w:eastAsia="仿宋_GB2312" w:hAnsi="Times New Roman"/>
          <w:sz w:val="32"/>
          <w:szCs w:val="32"/>
        </w:rPr>
      </w:pPr>
      <w:r w:rsidRPr="004839B5">
        <w:rPr>
          <w:rFonts w:ascii="Times New Roman" w:eastAsia="仿宋_GB2312" w:hAnsi="Times New Roman" w:hint="eastAsia"/>
          <w:b/>
          <w:bCs/>
          <w:sz w:val="32"/>
          <w:szCs w:val="32"/>
        </w:rPr>
        <w:t>所有比例名额一律向上取整</w:t>
      </w:r>
      <w:r>
        <w:rPr>
          <w:rFonts w:ascii="Times New Roman" w:eastAsia="仿宋_GB2312" w:hAnsi="Times New Roman" w:hint="eastAsia"/>
          <w:sz w:val="32"/>
          <w:szCs w:val="32"/>
        </w:rPr>
        <w:t>。</w:t>
      </w:r>
      <w:r>
        <w:rPr>
          <w:rFonts w:ascii="Times New Roman" w:eastAsia="仿宋_GB2312" w:hAnsi="Times New Roman"/>
          <w:sz w:val="32"/>
          <w:szCs w:val="32"/>
        </w:rPr>
        <w:t>各单位推报的优秀共青团干部和优秀共青团员中基层团支书</w:t>
      </w:r>
      <w:r w:rsidRPr="00356373">
        <w:rPr>
          <w:rFonts w:ascii="Times New Roman" w:eastAsia="仿宋_GB2312" w:hAnsi="Times New Roman"/>
          <w:b/>
          <w:bCs/>
          <w:sz w:val="32"/>
          <w:szCs w:val="32"/>
        </w:rPr>
        <w:t>比例应不低于</w:t>
      </w:r>
      <w:r w:rsidRPr="00356373">
        <w:rPr>
          <w:rFonts w:ascii="Times New Roman" w:eastAsia="方正仿宋简体" w:hAnsi="Times New Roman" w:cs="Times New Roman"/>
          <w:b/>
          <w:bCs/>
          <w:color w:val="111111"/>
          <w:kern w:val="0"/>
          <w:sz w:val="32"/>
          <w:szCs w:val="32"/>
        </w:rPr>
        <w:t>30</w:t>
      </w:r>
      <w:r w:rsidRPr="00356373">
        <w:rPr>
          <w:rFonts w:ascii="Times New Roman" w:eastAsia="仿宋_GB2312" w:hAnsi="Times New Roman"/>
          <w:b/>
          <w:bCs/>
          <w:sz w:val="32"/>
          <w:szCs w:val="32"/>
        </w:rPr>
        <w:t>%</w:t>
      </w:r>
      <w:r>
        <w:rPr>
          <w:rFonts w:ascii="Times New Roman" w:eastAsia="仿宋_GB2312" w:hAnsi="Times New Roman"/>
          <w:sz w:val="32"/>
          <w:szCs w:val="32"/>
        </w:rPr>
        <w:t>。</w:t>
      </w:r>
    </w:p>
    <w:p w14:paraId="547E4DE4" w14:textId="77777777" w:rsidR="0040633E"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二、评选条件</w:t>
      </w:r>
    </w:p>
    <w:p w14:paraId="0C7F0E61"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（一）五四红旗团委、共青团专项工作先进单位评选条件</w:t>
      </w:r>
    </w:p>
    <w:p w14:paraId="01575DF5" w14:textId="77777777" w:rsidR="0040633E" w:rsidRDefault="00000000">
      <w:pPr>
        <w:pStyle w:val="ab"/>
        <w:spacing w:before="0" w:beforeAutospacing="0" w:after="0" w:afterAutospacing="0" w:line="560" w:lineRule="exact"/>
        <w:ind w:firstLineChars="200" w:firstLine="640"/>
        <w:jc w:val="both"/>
        <w:rPr>
          <w:rFonts w:ascii="Times New Roman" w:eastAsia="楷体_GB2312" w:hAnsi="Times New Roman" w:cs="仿宋_GB2312"/>
          <w:color w:val="11111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参评资格：所属团组织均要完整录入“智慧团建”系统，并及时更新团员、团干部信息；所属团组织基础团务开展情况在“智慧团建”系统中规范体现。</w:t>
      </w:r>
    </w:p>
    <w:p w14:paraId="0FBC34C2"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w:t>
      </w:r>
      <w:r>
        <w:rPr>
          <w:rFonts w:ascii="Times New Roman" w:eastAsia="仿宋_GB2312" w:hAnsi="Times New Roman" w:cs="仿宋_GB2312" w:hint="eastAsia"/>
          <w:color w:val="111111"/>
          <w:kern w:val="0"/>
          <w:sz w:val="32"/>
          <w:szCs w:val="32"/>
        </w:rPr>
        <w:t>基本条件：</w:t>
      </w:r>
    </w:p>
    <w:p w14:paraId="4240A529"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bookmarkStart w:id="0" w:name="_Hlk96443593"/>
      <w:r>
        <w:rPr>
          <w:rFonts w:ascii="Times New Roman" w:eastAsia="仿宋_GB2312" w:hAnsi="Times New Roman" w:cs="Times New Roman" w:hint="eastAsia"/>
          <w:color w:val="111111"/>
          <w:kern w:val="0"/>
          <w:sz w:val="32"/>
          <w:szCs w:val="32"/>
        </w:rPr>
        <w:lastRenderedPageBreak/>
        <w:t>（</w:t>
      </w:r>
      <w:r>
        <w:rPr>
          <w:rFonts w:ascii="Times New Roman" w:eastAsia="仿宋_GB2312" w:hAnsi="Times New Roman" w:cs="Times New Roman" w:hint="eastAsia"/>
          <w:color w:val="111111"/>
          <w:kern w:val="0"/>
          <w:sz w:val="32"/>
          <w:szCs w:val="32"/>
        </w:rPr>
        <w:t>1</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政治建设好。</w:t>
      </w:r>
      <w:r>
        <w:rPr>
          <w:rFonts w:ascii="Times New Roman" w:eastAsia="仿宋_GB2312" w:hAnsi="Times New Roman" w:cs="Times New Roman" w:hint="eastAsia"/>
          <w:color w:val="111111"/>
          <w:kern w:val="0"/>
          <w:sz w:val="32"/>
          <w:szCs w:val="32"/>
        </w:rPr>
        <w:t>注重加强团员政治教育和青年思想政治引领，组织团员青年认真学习党的科学理论特别是习近平新时代中国特色社会主义思想，贯彻落实习近平总书记关于青年工作的重要思想，引导团员青年增强“四个意识”，坚定“四个自信”，做到“两个维护”。</w:t>
      </w:r>
    </w:p>
    <w:p w14:paraId="450CDB17"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color w:val="111111"/>
          <w:kern w:val="0"/>
          <w:sz w:val="32"/>
          <w:szCs w:val="32"/>
        </w:rPr>
        <w:t>2</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组织基础好。</w:t>
      </w:r>
      <w:r>
        <w:rPr>
          <w:rFonts w:ascii="Times New Roman" w:eastAsia="仿宋_GB2312" w:hAnsi="Times New Roman" w:cs="Times New Roman" w:hint="eastAsia"/>
          <w:color w:val="111111"/>
          <w:kern w:val="0"/>
          <w:sz w:val="32"/>
          <w:szCs w:val="32"/>
        </w:rPr>
        <w:t>按期换届，班子配备齐整，政治强、业务精、作风实，管理严格。组织建设规范、团情底数清晰，发展团员程序严、质量高，“三会两制一课”和主题团日活动等组织生活规范落实，团员教育管理经常。党建带团建制度落实有力，党团衔接顺畅，推优入党效果明显。落实全团抓基层、全团抓学校工作部署，深化共青团基层改革力度大、有成效。</w:t>
      </w:r>
    </w:p>
    <w:p w14:paraId="193DE490"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color w:val="111111"/>
          <w:kern w:val="0"/>
          <w:sz w:val="32"/>
          <w:szCs w:val="32"/>
        </w:rPr>
        <w:t>3</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联系服务好。</w:t>
      </w:r>
      <w:r>
        <w:rPr>
          <w:rFonts w:ascii="Times New Roman" w:eastAsia="仿宋_GB2312" w:hAnsi="Times New Roman" w:cs="Times New Roman" w:hint="eastAsia"/>
          <w:color w:val="111111"/>
          <w:kern w:val="0"/>
          <w:sz w:val="32"/>
          <w:szCs w:val="32"/>
        </w:rPr>
        <w:t>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14:paraId="76762EAB"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color w:val="111111"/>
          <w:kern w:val="0"/>
          <w:sz w:val="32"/>
          <w:szCs w:val="32"/>
        </w:rPr>
        <w:t>4</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作用发挥好。</w:t>
      </w:r>
      <w:r>
        <w:rPr>
          <w:rFonts w:ascii="Times New Roman" w:eastAsia="仿宋_GB2312" w:hAnsi="Times New Roman" w:cs="Times New Roman" w:hint="eastAsia"/>
          <w:color w:val="111111"/>
          <w:kern w:val="0"/>
          <w:sz w:val="32"/>
          <w:szCs w:val="32"/>
        </w:rPr>
        <w:t>组织团员青年围绕全国全省重大战略、学校党的中心任务和突发自然灾害、公共卫生事件等“急难险重新”工作创先争优、积极奉献，充分发挥生力军和突击队作用，团员模范带头作用突出，服务大局成效好，党组织、社会对共青团工作评价高。</w:t>
      </w:r>
      <w:bookmarkEnd w:id="0"/>
    </w:p>
    <w:p w14:paraId="2EE94577" w14:textId="082A3663" w:rsidR="0040633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w:t>
      </w:r>
      <w:r w:rsidR="00356373">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年度四川大学基层团组织建设考核结果，对各分团委进行评比。</w:t>
      </w:r>
    </w:p>
    <w:p w14:paraId="0AD44963"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lastRenderedPageBreak/>
        <w:t>（二）五四红旗团支部评选条件</w:t>
      </w:r>
    </w:p>
    <w:p w14:paraId="0D101962" w14:textId="694896C5" w:rsidR="0040633E"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仿宋_GB2312" w:hint="eastAsia"/>
          <w:color w:val="111111"/>
          <w:sz w:val="32"/>
          <w:szCs w:val="32"/>
        </w:rPr>
        <w:t>1.</w:t>
      </w:r>
      <w:r>
        <w:rPr>
          <w:rFonts w:ascii="Times New Roman" w:eastAsia="仿宋_GB2312" w:hAnsi="Times New Roman" w:cs="Times New Roman" w:hint="eastAsia"/>
          <w:color w:val="000000" w:themeColor="text1"/>
          <w:sz w:val="32"/>
          <w:szCs w:val="32"/>
        </w:rPr>
        <w:t>参评资格：所属团员、团干部均须完整录入“智慧团建”系统，并及时更新录入信息；基础团务开展情况在“智慧团建”系统中规范体现；</w:t>
      </w:r>
      <w:r w:rsidR="00356373">
        <w:rPr>
          <w:rFonts w:ascii="Times New Roman" w:eastAsia="仿宋_GB2312" w:hAnsi="Times New Roman" w:cs="Times New Roman" w:hint="eastAsia"/>
          <w:color w:val="000000" w:themeColor="text1"/>
          <w:sz w:val="32"/>
          <w:szCs w:val="32"/>
        </w:rPr>
        <w:t>2024</w:t>
      </w:r>
      <w:r>
        <w:rPr>
          <w:rFonts w:ascii="Times New Roman" w:eastAsia="仿宋_GB2312" w:hAnsi="Times New Roman" w:cs="Times New Roman" w:hint="eastAsia"/>
          <w:color w:val="000000" w:themeColor="text1"/>
          <w:sz w:val="32"/>
          <w:szCs w:val="32"/>
        </w:rPr>
        <w:t>年度“对标定级”评定等次应为“四星级”或“五星级”。</w:t>
      </w:r>
    </w:p>
    <w:p w14:paraId="3DAA83D7"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w:t>
      </w:r>
      <w:r>
        <w:rPr>
          <w:rFonts w:ascii="Times New Roman" w:eastAsia="仿宋_GB2312" w:hAnsi="Times New Roman" w:cs="仿宋_GB2312" w:hint="eastAsia"/>
          <w:color w:val="111111"/>
          <w:kern w:val="0"/>
          <w:sz w:val="32"/>
          <w:szCs w:val="32"/>
        </w:rPr>
        <w:t>基本条件：</w:t>
      </w:r>
    </w:p>
    <w:p w14:paraId="5190B4A2"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color w:val="111111"/>
          <w:kern w:val="0"/>
          <w:sz w:val="32"/>
          <w:szCs w:val="32"/>
        </w:rPr>
        <w:t>1</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政治建设好。</w:t>
      </w:r>
      <w:r>
        <w:rPr>
          <w:rFonts w:ascii="Times New Roman" w:eastAsia="仿宋_GB2312" w:hAnsi="Times New Roman" w:cs="Times New Roman" w:hint="eastAsia"/>
          <w:color w:val="111111"/>
          <w:kern w:val="0"/>
          <w:sz w:val="32"/>
          <w:szCs w:val="32"/>
        </w:rPr>
        <w:t>注重加强团员政治教育和青年思想政治引领，组织团员青年认真学习党的科学理论特别是习近平新时代中国特色社会主义思想，贯彻落实习近平总书记关于青年工作的重要思想，引导团员青年增强“四个意识”，坚定“四个自信”，做到“两个维护”。</w:t>
      </w:r>
    </w:p>
    <w:p w14:paraId="376E8969"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color w:val="111111"/>
          <w:kern w:val="0"/>
          <w:sz w:val="32"/>
          <w:szCs w:val="32"/>
        </w:rPr>
        <w:t>2</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组织基础好。</w:t>
      </w:r>
      <w:r>
        <w:rPr>
          <w:rFonts w:ascii="Times New Roman" w:eastAsia="仿宋_GB2312" w:hAnsi="Times New Roman" w:cs="Times New Roman" w:hint="eastAsia"/>
          <w:color w:val="111111"/>
          <w:kern w:val="0"/>
          <w:sz w:val="32"/>
          <w:szCs w:val="32"/>
        </w:rPr>
        <w:t>按期换届，班子配备齐整，政治强、业务精、作风实，管理严格。组织建设规范、团情底数清晰，发展团员程序严、质量高，“三会两制一课”和主题团日活动等组织生活规范落实，团员教育管理经常。党建带团建制度落实有力，党团衔接顺畅，推优入党效果明显。落实全团抓基层、全团抓学校工作部署，深化共青团基层改革力度大、有成效。</w:t>
      </w:r>
    </w:p>
    <w:p w14:paraId="269A63D4" w14:textId="77777777" w:rsidR="0040633E" w:rsidRDefault="00000000">
      <w:pPr>
        <w:widowControl/>
        <w:spacing w:line="560" w:lineRule="exact"/>
        <w:ind w:firstLineChars="200" w:firstLine="640"/>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color w:val="111111"/>
          <w:kern w:val="0"/>
          <w:sz w:val="32"/>
          <w:szCs w:val="32"/>
        </w:rPr>
        <w:t>3</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联系服务好。</w:t>
      </w:r>
      <w:r>
        <w:rPr>
          <w:rFonts w:ascii="Times New Roman" w:eastAsia="仿宋_GB2312" w:hAnsi="Times New Roman" w:cs="Times New Roman" w:hint="eastAsia"/>
          <w:color w:val="111111"/>
          <w:kern w:val="0"/>
          <w:sz w:val="32"/>
          <w:szCs w:val="32"/>
        </w:rPr>
        <w:t>密切联系团员青年，积极向党组织和有关方面反映、推动解决青年利益诉求。围绕团员青年在成长发展、创新创造、志愿服务、济困助学、就业创业、岗位建功、实践教育等方面的现实需求，提供有效服务，形成社会功能，团员青年参与度高、获得感强。</w:t>
      </w:r>
    </w:p>
    <w:p w14:paraId="0BF477F6" w14:textId="77777777" w:rsidR="0040633E" w:rsidRDefault="00000000">
      <w:pPr>
        <w:widowControl/>
        <w:spacing w:line="560" w:lineRule="exact"/>
        <w:ind w:firstLineChars="200" w:firstLine="640"/>
        <w:rPr>
          <w:rFonts w:ascii="Times New Roman" w:eastAsia="仿宋_GB2312" w:hAnsi="Times New Roman" w:cs="仿宋_GB2312"/>
          <w:color w:val="111111"/>
          <w:kern w:val="0"/>
          <w:sz w:val="32"/>
          <w:szCs w:val="32"/>
        </w:rPr>
      </w:pPr>
      <w:r>
        <w:rPr>
          <w:rFonts w:ascii="Times New Roman" w:eastAsia="仿宋_GB2312" w:hAnsi="Times New Roman" w:cs="Times New Roman" w:hint="eastAsia"/>
          <w:color w:val="111111"/>
          <w:kern w:val="0"/>
          <w:sz w:val="32"/>
          <w:szCs w:val="32"/>
        </w:rPr>
        <w:lastRenderedPageBreak/>
        <w:t>（</w:t>
      </w:r>
      <w:r>
        <w:rPr>
          <w:rFonts w:ascii="Times New Roman" w:eastAsia="仿宋_GB2312" w:hAnsi="Times New Roman" w:cs="Times New Roman" w:hint="eastAsia"/>
          <w:color w:val="111111"/>
          <w:kern w:val="0"/>
          <w:sz w:val="32"/>
          <w:szCs w:val="32"/>
        </w:rPr>
        <w:t>4</w:t>
      </w:r>
      <w:r>
        <w:rPr>
          <w:rFonts w:ascii="Times New Roman" w:eastAsia="仿宋_GB2312" w:hAnsi="Times New Roman" w:cs="Times New Roman" w:hint="eastAsia"/>
          <w:color w:val="111111"/>
          <w:kern w:val="0"/>
          <w:sz w:val="32"/>
          <w:szCs w:val="32"/>
        </w:rPr>
        <w:t>）</w:t>
      </w:r>
      <w:r>
        <w:rPr>
          <w:rFonts w:ascii="Times New Roman" w:eastAsia="仿宋_GB2312" w:hAnsi="Times New Roman" w:cs="Times New Roman" w:hint="eastAsia"/>
          <w:b/>
          <w:bCs/>
          <w:color w:val="111111"/>
          <w:kern w:val="0"/>
          <w:sz w:val="32"/>
          <w:szCs w:val="32"/>
        </w:rPr>
        <w:t>作用发挥好。</w:t>
      </w:r>
      <w:r>
        <w:rPr>
          <w:rFonts w:ascii="Times New Roman" w:eastAsia="仿宋_GB2312" w:hAnsi="Times New Roman" w:cs="Times New Roman" w:hint="eastAsia"/>
          <w:color w:val="111111"/>
          <w:kern w:val="0"/>
          <w:sz w:val="32"/>
          <w:szCs w:val="32"/>
        </w:rPr>
        <w:t>组织团员青年围绕全国全省重大战略、学校党的中心任务和突发自然灾害、公共卫生事件等“急难险重新”工作创先争优、积极奉献，充分发挥生力军和突击队作用，团员模范带头作用突出，服务大局成效好，党组织、社会对共青团工作评价高。</w:t>
      </w:r>
    </w:p>
    <w:p w14:paraId="0126DA74"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（三）青年五四奖章评选条件</w:t>
      </w:r>
    </w:p>
    <w:p w14:paraId="4A973FF9" w14:textId="77777777" w:rsidR="0040633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方正仿宋简体" w:hAnsi="Times New Roman" w:cs="Times New Roman"/>
          <w:color w:val="111111"/>
          <w:kern w:val="0"/>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参评资格：</w:t>
      </w:r>
    </w:p>
    <w:p w14:paraId="277E1744" w14:textId="77777777" w:rsidR="0040633E"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111111"/>
          <w:kern w:val="0"/>
          <w:sz w:val="32"/>
          <w:szCs w:val="32"/>
        </w:rPr>
        <w:t>（</w:t>
      </w:r>
      <w:r>
        <w:rPr>
          <w:rFonts w:ascii="Times New Roman" w:eastAsia="仿宋_GB2312" w:hAnsi="Times New Roman" w:cs="仿宋_GB2312"/>
          <w:color w:val="111111"/>
          <w:kern w:val="0"/>
          <w:sz w:val="32"/>
          <w:szCs w:val="32"/>
        </w:rPr>
        <w:t>1</w:t>
      </w:r>
      <w:r>
        <w:rPr>
          <w:rFonts w:ascii="Times New Roman" w:eastAsia="仿宋_GB2312" w:hAnsi="Times New Roman" w:cs="仿宋_GB2312" w:hint="eastAsia"/>
          <w:color w:val="111111"/>
          <w:kern w:val="0"/>
          <w:sz w:val="32"/>
          <w:szCs w:val="32"/>
        </w:rPr>
        <w:t>）</w:t>
      </w:r>
      <w:r>
        <w:rPr>
          <w:rFonts w:ascii="Times New Roman" w:eastAsia="仿宋_GB2312" w:hAnsi="Times New Roman" w:hint="eastAsia"/>
          <w:sz w:val="32"/>
          <w:szCs w:val="32"/>
        </w:rPr>
        <w:t>年满</w:t>
      </w:r>
      <w:r>
        <w:rPr>
          <w:rFonts w:ascii="Times New Roman" w:eastAsia="仿宋_GB2312" w:hAnsi="Times New Roman"/>
          <w:sz w:val="32"/>
          <w:szCs w:val="32"/>
        </w:rPr>
        <w:t>14</w:t>
      </w:r>
      <w:r>
        <w:rPr>
          <w:rFonts w:ascii="Times New Roman" w:eastAsia="仿宋_GB2312" w:hAnsi="Times New Roman" w:hint="eastAsia"/>
          <w:sz w:val="32"/>
          <w:szCs w:val="32"/>
        </w:rPr>
        <w:t>周岁、不满</w:t>
      </w:r>
      <w:r>
        <w:rPr>
          <w:rFonts w:ascii="Times New Roman" w:eastAsia="仿宋_GB2312" w:hAnsi="Times New Roman"/>
          <w:sz w:val="32"/>
          <w:szCs w:val="32"/>
        </w:rPr>
        <w:t>40</w:t>
      </w:r>
      <w:r>
        <w:rPr>
          <w:rFonts w:ascii="Times New Roman" w:eastAsia="仿宋_GB2312" w:hAnsi="Times New Roman" w:hint="eastAsia"/>
          <w:sz w:val="32"/>
          <w:szCs w:val="32"/>
        </w:rPr>
        <w:t>周岁（</w:t>
      </w:r>
      <w:r>
        <w:rPr>
          <w:rFonts w:ascii="Times New Roman" w:eastAsia="方正仿宋简体" w:hAnsi="Times New Roman" w:cs="Times New Roman"/>
          <w:color w:val="111111"/>
          <w:kern w:val="0"/>
          <w:sz w:val="32"/>
          <w:szCs w:val="32"/>
        </w:rPr>
        <w:t>198</w:t>
      </w:r>
      <w:r>
        <w:rPr>
          <w:rFonts w:ascii="Times New Roman" w:eastAsia="方正仿宋简体" w:hAnsi="Times New Roman" w:cs="Times New Roman" w:hint="eastAsia"/>
          <w:color w:val="111111"/>
          <w:kern w:val="0"/>
          <w:sz w:val="32"/>
          <w:szCs w:val="32"/>
        </w:rPr>
        <w:t>4</w:t>
      </w:r>
      <w:r>
        <w:rPr>
          <w:rFonts w:ascii="Times New Roman" w:eastAsia="仿宋_GB2312" w:hAnsi="Times New Roman" w:hint="eastAsia"/>
          <w:sz w:val="32"/>
          <w:szCs w:val="32"/>
        </w:rPr>
        <w:t>年</w:t>
      </w:r>
      <w:r>
        <w:rPr>
          <w:rFonts w:ascii="Times New Roman" w:eastAsia="方正仿宋简体" w:hAnsi="Times New Roman" w:cs="Times New Roman"/>
          <w:color w:val="111111"/>
          <w:kern w:val="0"/>
          <w:sz w:val="32"/>
          <w:szCs w:val="32"/>
        </w:rPr>
        <w:t>5</w:t>
      </w:r>
      <w:r>
        <w:rPr>
          <w:rFonts w:ascii="Times New Roman" w:eastAsia="仿宋_GB2312" w:hAnsi="Times New Roman" w:hint="eastAsia"/>
          <w:sz w:val="32"/>
          <w:szCs w:val="32"/>
        </w:rPr>
        <w:t>月</w:t>
      </w:r>
      <w:r>
        <w:rPr>
          <w:rFonts w:ascii="Times New Roman" w:eastAsia="方正仿宋简体" w:hAnsi="Times New Roman" w:cs="Times New Roman"/>
          <w:color w:val="111111"/>
          <w:kern w:val="0"/>
          <w:sz w:val="32"/>
          <w:szCs w:val="32"/>
        </w:rPr>
        <w:t>1</w:t>
      </w:r>
      <w:r>
        <w:rPr>
          <w:rFonts w:ascii="Times New Roman" w:eastAsia="仿宋_GB2312" w:hAnsi="Times New Roman" w:hint="eastAsia"/>
          <w:sz w:val="32"/>
          <w:szCs w:val="32"/>
        </w:rPr>
        <w:t>日至</w:t>
      </w:r>
      <w:r>
        <w:rPr>
          <w:rFonts w:ascii="Times New Roman" w:eastAsia="方正仿宋简体" w:hAnsi="Times New Roman" w:cs="Times New Roman"/>
          <w:color w:val="111111"/>
          <w:kern w:val="0"/>
          <w:sz w:val="32"/>
          <w:szCs w:val="32"/>
        </w:rPr>
        <w:t>20</w:t>
      </w:r>
      <w:r>
        <w:rPr>
          <w:rFonts w:ascii="Times New Roman" w:eastAsia="方正仿宋简体" w:hAnsi="Times New Roman" w:cs="Times New Roman" w:hint="eastAsia"/>
          <w:color w:val="111111"/>
          <w:kern w:val="0"/>
          <w:sz w:val="32"/>
          <w:szCs w:val="32"/>
        </w:rPr>
        <w:t>10</w:t>
      </w:r>
      <w:r>
        <w:rPr>
          <w:rFonts w:ascii="Times New Roman" w:eastAsia="仿宋_GB2312" w:hAnsi="Times New Roman" w:hint="eastAsia"/>
          <w:sz w:val="32"/>
          <w:szCs w:val="32"/>
        </w:rPr>
        <w:t>年</w:t>
      </w:r>
      <w:r>
        <w:rPr>
          <w:rFonts w:ascii="Times New Roman" w:eastAsia="方正仿宋简体" w:hAnsi="Times New Roman" w:cs="Times New Roman"/>
          <w:color w:val="111111"/>
          <w:kern w:val="0"/>
          <w:sz w:val="32"/>
          <w:szCs w:val="32"/>
        </w:rPr>
        <w:t>4</w:t>
      </w:r>
      <w:r>
        <w:rPr>
          <w:rFonts w:ascii="Times New Roman" w:eastAsia="仿宋_GB2312" w:hAnsi="Times New Roman" w:hint="eastAsia"/>
          <w:sz w:val="32"/>
          <w:szCs w:val="32"/>
        </w:rPr>
        <w:t>月</w:t>
      </w:r>
      <w:r>
        <w:rPr>
          <w:rFonts w:ascii="Times New Roman" w:eastAsia="方正仿宋简体" w:hAnsi="Times New Roman" w:cs="Times New Roman"/>
          <w:color w:val="111111"/>
          <w:kern w:val="0"/>
          <w:sz w:val="32"/>
          <w:szCs w:val="32"/>
        </w:rPr>
        <w:t>30</w:t>
      </w:r>
      <w:r>
        <w:rPr>
          <w:rFonts w:ascii="Times New Roman" w:eastAsia="仿宋_GB2312" w:hAnsi="Times New Roman" w:hint="eastAsia"/>
          <w:sz w:val="32"/>
          <w:szCs w:val="32"/>
        </w:rPr>
        <w:t>日出生）的</w:t>
      </w:r>
      <w:r>
        <w:rPr>
          <w:rFonts w:ascii="Times New Roman" w:eastAsia="仿宋_GB2312" w:hAnsi="Times New Roman" w:cs="Times New Roman" w:hint="eastAsia"/>
          <w:sz w:val="32"/>
          <w:szCs w:val="32"/>
        </w:rPr>
        <w:t>全日制在读学生或学校在编在岗的青年教职工，</w:t>
      </w:r>
      <w:r>
        <w:rPr>
          <w:rFonts w:ascii="Times New Roman" w:eastAsia="仿宋_GB2312" w:hAnsi="Times New Roman" w:hint="eastAsia"/>
          <w:sz w:val="32"/>
          <w:szCs w:val="32"/>
        </w:rPr>
        <w:t>重点推荐</w:t>
      </w:r>
      <w:r>
        <w:rPr>
          <w:rFonts w:ascii="Times New Roman" w:eastAsia="仿宋_GB2312" w:hAnsi="Times New Roman"/>
          <w:sz w:val="32"/>
          <w:szCs w:val="32"/>
        </w:rPr>
        <w:t>35</w:t>
      </w:r>
      <w:r>
        <w:rPr>
          <w:rFonts w:ascii="Times New Roman" w:eastAsia="仿宋_GB2312" w:hAnsi="Times New Roman" w:hint="eastAsia"/>
          <w:sz w:val="32"/>
          <w:szCs w:val="32"/>
        </w:rPr>
        <w:t>周岁以下（</w:t>
      </w:r>
      <w:r>
        <w:rPr>
          <w:rFonts w:ascii="Times New Roman" w:eastAsia="仿宋_GB2312" w:hAnsi="Times New Roman"/>
          <w:sz w:val="32"/>
          <w:szCs w:val="32"/>
        </w:rPr>
        <w:t>198</w:t>
      </w:r>
      <w:r>
        <w:rPr>
          <w:rFonts w:ascii="Times New Roman" w:eastAsia="仿宋_GB2312" w:hAnsi="Times New Roman" w:hint="eastAsia"/>
          <w:sz w:val="32"/>
          <w:szCs w:val="32"/>
        </w:rPr>
        <w:t>9</w:t>
      </w:r>
      <w:r>
        <w:rPr>
          <w:rFonts w:ascii="Times New Roman" w:eastAsia="仿宋_GB2312" w:hAnsi="Times New Roman" w:hint="eastAsia"/>
          <w:sz w:val="32"/>
          <w:szCs w:val="32"/>
        </w:rPr>
        <w:t>年</w:t>
      </w:r>
      <w:r>
        <w:rPr>
          <w:rFonts w:ascii="Times New Roman" w:eastAsia="仿宋_GB2312" w:hAnsi="Times New Roman"/>
          <w:sz w:val="32"/>
          <w:szCs w:val="32"/>
        </w:rPr>
        <w:t>5</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日以后出生）青年。</w:t>
      </w:r>
    </w:p>
    <w:p w14:paraId="2B4F488C" w14:textId="01D1FE2B" w:rsidR="0040633E" w:rsidRDefault="00000000">
      <w:pPr>
        <w:spacing w:line="560" w:lineRule="exact"/>
        <w:ind w:firstLineChars="200" w:firstLine="640"/>
        <w:rPr>
          <w:rFonts w:ascii="Times New Roman" w:eastAsia="仿宋_GB2312" w:hAnsi="Times New Roman" w:cs="仿宋_GB2312"/>
          <w:color w:val="111111"/>
          <w:kern w:val="0"/>
          <w:sz w:val="32"/>
          <w:szCs w:val="32"/>
        </w:rPr>
      </w:pPr>
      <w:r>
        <w:rPr>
          <w:rFonts w:ascii="Times New Roman" w:eastAsia="仿宋_GB2312" w:hAnsi="Times New Roman" w:cs="Times New Roman" w:hint="eastAsia"/>
          <w:sz w:val="32"/>
          <w:szCs w:val="32"/>
        </w:rPr>
        <w:t>（</w:t>
      </w:r>
      <w:r>
        <w:rPr>
          <w:rFonts w:ascii="Times New Roman" w:eastAsia="方正仿宋简体" w:hAnsi="Times New Roman" w:cs="Times New Roman"/>
          <w:color w:val="111111"/>
          <w:kern w:val="0"/>
          <w:sz w:val="32"/>
          <w:szCs w:val="32"/>
        </w:rPr>
        <w:t>2</w:t>
      </w:r>
      <w:r>
        <w:rPr>
          <w:rFonts w:ascii="Times New Roman" w:eastAsia="仿宋_GB2312" w:hAnsi="Times New Roman" w:cs="Times New Roman" w:hint="eastAsia"/>
          <w:sz w:val="32"/>
          <w:szCs w:val="32"/>
        </w:rPr>
        <w:t>）推荐对象为学生的：</w:t>
      </w:r>
      <w:r w:rsidRPr="001B55A9">
        <w:rPr>
          <w:rFonts w:ascii="Times New Roman" w:eastAsia="仿宋_GB2312" w:hAnsi="Times New Roman" w:cs="Times New Roman" w:hint="eastAsia"/>
          <w:sz w:val="32"/>
          <w:szCs w:val="32"/>
        </w:rPr>
        <w:t>专业成绩需在年级前</w:t>
      </w:r>
      <w:r w:rsidRPr="001B55A9">
        <w:rPr>
          <w:rFonts w:ascii="Times New Roman" w:eastAsia="方正仿宋简体" w:hAnsi="Times New Roman" w:cs="Times New Roman"/>
          <w:kern w:val="0"/>
          <w:sz w:val="32"/>
          <w:szCs w:val="32"/>
        </w:rPr>
        <w:t>50</w:t>
      </w:r>
      <w:r w:rsidRPr="001B55A9">
        <w:rPr>
          <w:rFonts w:ascii="Times New Roman" w:eastAsia="仿宋_GB2312" w:hAnsi="Times New Roman" w:cs="Times New Roman" w:hint="eastAsia"/>
          <w:sz w:val="32"/>
          <w:szCs w:val="32"/>
        </w:rPr>
        <w:t>%</w:t>
      </w:r>
      <w:r w:rsidRPr="001B55A9">
        <w:rPr>
          <w:rFonts w:ascii="Times New Roman" w:eastAsia="仿宋_GB2312" w:hAnsi="Times New Roman" w:cs="Times New Roman" w:hint="eastAsia"/>
          <w:sz w:val="32"/>
          <w:szCs w:val="32"/>
        </w:rPr>
        <w:t>，当年度学生无必修课课程考核不及格</w:t>
      </w:r>
      <w:r>
        <w:rPr>
          <w:rFonts w:ascii="Times New Roman" w:eastAsia="仿宋_GB2312" w:hAnsi="Times New Roman" w:cs="Times New Roman" w:hint="eastAsia"/>
          <w:sz w:val="32"/>
          <w:szCs w:val="32"/>
        </w:rPr>
        <w:t>；</w:t>
      </w:r>
      <w:r w:rsidRPr="001B55A9">
        <w:rPr>
          <w:rFonts w:ascii="Times New Roman" w:eastAsia="仿宋_GB2312" w:hAnsi="Times New Roman" w:cs="Times New Roman" w:hint="eastAsia"/>
          <w:b/>
          <w:bCs/>
          <w:sz w:val="32"/>
          <w:szCs w:val="32"/>
        </w:rPr>
        <w:t>已在“志愿四川”平台注册且年度服务时长不少于</w:t>
      </w:r>
      <w:r w:rsidRPr="001B55A9">
        <w:rPr>
          <w:rFonts w:ascii="Times New Roman" w:eastAsia="仿宋_GB2312" w:hAnsi="Times New Roman" w:cs="Times New Roman" w:hint="eastAsia"/>
          <w:b/>
          <w:bCs/>
          <w:sz w:val="32"/>
          <w:szCs w:val="32"/>
        </w:rPr>
        <w:t>20</w:t>
      </w:r>
      <w:r w:rsidRPr="001B55A9">
        <w:rPr>
          <w:rFonts w:ascii="Times New Roman" w:eastAsia="仿宋_GB2312" w:hAnsi="Times New Roman" w:cs="Times New Roman" w:hint="eastAsia"/>
          <w:b/>
          <w:bCs/>
          <w:sz w:val="32"/>
          <w:szCs w:val="32"/>
        </w:rPr>
        <w:t>小时</w:t>
      </w:r>
      <w:r>
        <w:rPr>
          <w:rFonts w:ascii="Times New Roman" w:eastAsia="仿宋_GB2312" w:hAnsi="Times New Roman" w:cs="Times New Roman"/>
          <w:sz w:val="32"/>
          <w:szCs w:val="32"/>
        </w:rPr>
        <w:t>。</w:t>
      </w:r>
      <w:r>
        <w:rPr>
          <w:rFonts w:ascii="Times New Roman" w:eastAsia="仿宋_GB2312" w:hAnsi="Times New Roman" w:cs="仿宋_GB2312" w:hint="eastAsia"/>
          <w:color w:val="111111"/>
          <w:kern w:val="0"/>
          <w:sz w:val="32"/>
          <w:szCs w:val="32"/>
        </w:rPr>
        <w:t>本科生需要在四川大学微服务上激活“第二课堂”，完成综合素养能力自测，且</w:t>
      </w:r>
      <w:r w:rsidR="00356373">
        <w:rPr>
          <w:rFonts w:ascii="Times New Roman" w:eastAsia="仿宋_GB2312" w:hAnsi="Times New Roman" w:cs="仿宋_GB2312"/>
          <w:color w:val="111111"/>
          <w:kern w:val="0"/>
          <w:sz w:val="32"/>
          <w:szCs w:val="32"/>
        </w:rPr>
        <w:t>2024</w:t>
      </w:r>
      <w:r>
        <w:rPr>
          <w:rFonts w:ascii="Times New Roman" w:eastAsia="仿宋_GB2312" w:hAnsi="Times New Roman" w:cs="仿宋_GB2312" w:hint="eastAsia"/>
          <w:color w:val="111111"/>
          <w:kern w:val="0"/>
          <w:sz w:val="32"/>
          <w:szCs w:val="32"/>
        </w:rPr>
        <w:t>年度累计学时不少于</w:t>
      </w:r>
      <w:r>
        <w:rPr>
          <w:rFonts w:ascii="Times New Roman" w:eastAsia="仿宋_GB2312" w:hAnsi="Times New Roman" w:cs="仿宋_GB2312"/>
          <w:color w:val="111111"/>
          <w:kern w:val="0"/>
          <w:sz w:val="32"/>
          <w:szCs w:val="32"/>
        </w:rPr>
        <w:t>8</w:t>
      </w:r>
      <w:r>
        <w:rPr>
          <w:rFonts w:ascii="Times New Roman" w:eastAsia="仿宋_GB2312" w:hAnsi="Times New Roman" w:cs="仿宋_GB2312" w:hint="eastAsia"/>
          <w:color w:val="111111"/>
          <w:kern w:val="0"/>
          <w:sz w:val="32"/>
          <w:szCs w:val="32"/>
        </w:rPr>
        <w:t>学时。</w:t>
      </w:r>
    </w:p>
    <w:p w14:paraId="6F4290D8" w14:textId="414CCB89" w:rsidR="0040633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color w:val="111111"/>
          <w:kern w:val="0"/>
          <w:sz w:val="32"/>
          <w:szCs w:val="32"/>
        </w:rPr>
        <w:t>（</w:t>
      </w:r>
      <w:r>
        <w:rPr>
          <w:rFonts w:ascii="Times New Roman" w:eastAsia="仿宋_GB2312" w:hAnsi="Times New Roman" w:cs="仿宋_GB2312"/>
          <w:color w:val="111111"/>
          <w:kern w:val="0"/>
          <w:sz w:val="32"/>
          <w:szCs w:val="32"/>
        </w:rPr>
        <w:t>3</w:t>
      </w:r>
      <w:r>
        <w:rPr>
          <w:rFonts w:ascii="Times New Roman" w:eastAsia="仿宋_GB2312" w:hAnsi="Times New Roman" w:cs="仿宋_GB2312" w:hint="eastAsia"/>
          <w:color w:val="111111"/>
          <w:kern w:val="0"/>
          <w:sz w:val="32"/>
          <w:szCs w:val="32"/>
        </w:rPr>
        <w:t>）推荐对象为共青团员的：已在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智慧团建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系统注册并完整录入，</w:t>
      </w:r>
      <w:r w:rsidR="00356373">
        <w:rPr>
          <w:rFonts w:ascii="Times New Roman" w:eastAsia="方正仿宋简体" w:hAnsi="Times New Roman" w:cs="Times New Roman"/>
          <w:color w:val="111111"/>
          <w:kern w:val="0"/>
          <w:sz w:val="32"/>
          <w:szCs w:val="32"/>
        </w:rPr>
        <w:t>2024</w:t>
      </w:r>
      <w:r>
        <w:rPr>
          <w:rFonts w:ascii="Times New Roman" w:eastAsia="仿宋_GB2312" w:hAnsi="Times New Roman" w:cs="Times New Roman" w:hint="eastAsia"/>
          <w:sz w:val="32"/>
          <w:szCs w:val="32"/>
        </w:rPr>
        <w:t>年度团员教育评议等次应为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14:paraId="2151E5E6"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w:t>
      </w:r>
      <w:r>
        <w:rPr>
          <w:rFonts w:ascii="Times New Roman" w:eastAsia="仿宋_GB2312" w:hAnsi="Times New Roman" w:cs="仿宋_GB2312" w:hint="eastAsia"/>
          <w:color w:val="111111"/>
          <w:kern w:val="0"/>
          <w:sz w:val="32"/>
          <w:szCs w:val="32"/>
        </w:rPr>
        <w:t>基本条件：</w:t>
      </w:r>
    </w:p>
    <w:p w14:paraId="5DED670B" w14:textId="77777777" w:rsidR="0040633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坚决拥护中国共产党的领导，</w:t>
      </w:r>
      <w:r>
        <w:rPr>
          <w:rFonts w:ascii="Times New Roman" w:eastAsia="仿宋_GB2312" w:hAnsi="Times New Roman" w:cs="Times New Roman" w:hint="eastAsia"/>
          <w:sz w:val="32"/>
          <w:szCs w:val="32"/>
        </w:rPr>
        <w:t>模范遵守宪法法律，</w:t>
      </w:r>
      <w:r>
        <w:rPr>
          <w:rFonts w:ascii="Times New Roman" w:eastAsia="仿宋_GB2312" w:hAnsi="Times New Roman" w:cs="Times New Roman"/>
          <w:sz w:val="32"/>
          <w:szCs w:val="32"/>
        </w:rPr>
        <w:t>积极投身中国特色社会主义建设。</w:t>
      </w:r>
    </w:p>
    <w:p w14:paraId="7796FD90" w14:textId="77777777" w:rsidR="0040633E"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努力践行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树立远大理想、热爱伟大祖国、担当时代责任、勇于砥砺奋斗、练就过硬本领、锤炼品德修为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的重要要求，具有突出的工作实绩和良好的社会影响。特别是为</w:t>
      </w:r>
      <w:r>
        <w:rPr>
          <w:rFonts w:ascii="Times New Roman" w:eastAsia="仿宋_GB2312" w:hAnsi="Times New Roman" w:cs="Times New Roman"/>
          <w:sz w:val="32"/>
          <w:szCs w:val="32"/>
        </w:rPr>
        <w:lastRenderedPageBreak/>
        <w:t>国家</w:t>
      </w:r>
      <w:r>
        <w:rPr>
          <w:rFonts w:ascii="Times New Roman" w:eastAsia="仿宋_GB2312" w:hAnsi="Times New Roman" w:cs="Times New Roman" w:hint="eastAsia"/>
          <w:sz w:val="32"/>
          <w:szCs w:val="32"/>
        </w:rPr>
        <w:t>或学校</w:t>
      </w:r>
      <w:r>
        <w:rPr>
          <w:rFonts w:ascii="Times New Roman" w:eastAsia="仿宋_GB2312" w:hAnsi="Times New Roman" w:cs="Times New Roman"/>
          <w:sz w:val="32"/>
          <w:szCs w:val="32"/>
        </w:rPr>
        <w:t>赢得重大荣誉以及在科技创新、乡村振兴、</w:t>
      </w:r>
      <w:r>
        <w:rPr>
          <w:rFonts w:ascii="Times New Roman" w:eastAsia="仿宋_GB2312" w:hAnsi="Times New Roman" w:cs="Times New Roman" w:hint="eastAsia"/>
          <w:sz w:val="32"/>
          <w:szCs w:val="32"/>
        </w:rPr>
        <w:t>绿色发展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社会服务、卫国戍边、</w:t>
      </w:r>
      <w:r>
        <w:rPr>
          <w:rFonts w:ascii="Times New Roman" w:eastAsia="仿宋_GB2312" w:hAnsi="Times New Roman" w:cs="Times New Roman"/>
          <w:sz w:val="32"/>
          <w:szCs w:val="32"/>
        </w:rPr>
        <w:t>民族团结进步等领域</w:t>
      </w:r>
      <w:r>
        <w:rPr>
          <w:rFonts w:ascii="Times New Roman" w:eastAsia="仿宋_GB2312" w:hAnsi="Times New Roman" w:cs="Times New Roman" w:hint="eastAsia"/>
          <w:sz w:val="32"/>
          <w:szCs w:val="32"/>
        </w:rPr>
        <w:t>作</w:t>
      </w:r>
      <w:r>
        <w:rPr>
          <w:rFonts w:ascii="Times New Roman" w:eastAsia="仿宋_GB2312" w:hAnsi="Times New Roman" w:cs="Times New Roman"/>
          <w:sz w:val="32"/>
          <w:szCs w:val="32"/>
        </w:rPr>
        <w:t>出重大贡献的青年典型</w:t>
      </w:r>
      <w:r>
        <w:rPr>
          <w:rFonts w:ascii="Times New Roman" w:eastAsia="仿宋_GB2312" w:hAnsi="Times New Roman" w:hint="eastAsia"/>
          <w:sz w:val="32"/>
          <w:szCs w:val="32"/>
        </w:rPr>
        <w:t>。</w:t>
      </w:r>
    </w:p>
    <w:p w14:paraId="3B205590"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（四）十佳团支部书记评选条件</w:t>
      </w:r>
    </w:p>
    <w:p w14:paraId="627F548B" w14:textId="586A201C" w:rsidR="0040633E"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40"/>
        </w:rPr>
        <w:t>满足优秀共青团干部评选条件的基础上，</w:t>
      </w:r>
      <w:r w:rsidRPr="001B55A9">
        <w:rPr>
          <w:rFonts w:ascii="Times New Roman" w:eastAsia="仿宋_GB2312" w:hAnsi="Times New Roman" w:cs="Times New Roman" w:hint="eastAsia"/>
          <w:b/>
          <w:bCs/>
          <w:sz w:val="32"/>
          <w:szCs w:val="32"/>
        </w:rPr>
        <w:t>担任团支部书记职务时间不少于</w:t>
      </w:r>
      <w:r w:rsidRPr="001B55A9">
        <w:rPr>
          <w:rFonts w:ascii="Times New Roman" w:eastAsia="方正仿宋简体" w:hAnsi="Times New Roman" w:cs="Times New Roman"/>
          <w:b/>
          <w:bCs/>
          <w:color w:val="111111"/>
          <w:kern w:val="0"/>
          <w:sz w:val="32"/>
          <w:szCs w:val="32"/>
        </w:rPr>
        <w:t>6</w:t>
      </w:r>
      <w:r w:rsidRPr="001B55A9">
        <w:rPr>
          <w:rFonts w:ascii="Times New Roman" w:eastAsia="仿宋_GB2312" w:hAnsi="Times New Roman" w:cs="Times New Roman" w:hint="eastAsia"/>
          <w:b/>
          <w:bCs/>
          <w:sz w:val="32"/>
          <w:szCs w:val="32"/>
        </w:rPr>
        <w:t>个月（截至</w:t>
      </w:r>
      <w:r w:rsidR="00356373" w:rsidRPr="001B55A9">
        <w:rPr>
          <w:rFonts w:ascii="Times New Roman" w:eastAsia="方正仿宋简体" w:hAnsi="Times New Roman" w:cs="Times New Roman"/>
          <w:b/>
          <w:bCs/>
          <w:color w:val="111111"/>
          <w:kern w:val="0"/>
          <w:sz w:val="32"/>
          <w:szCs w:val="32"/>
        </w:rPr>
        <w:t>2025</w:t>
      </w:r>
      <w:r w:rsidRPr="001B55A9">
        <w:rPr>
          <w:rFonts w:ascii="Times New Roman" w:eastAsia="仿宋_GB2312" w:hAnsi="Times New Roman" w:cs="Times New Roman" w:hint="eastAsia"/>
          <w:b/>
          <w:bCs/>
          <w:sz w:val="32"/>
          <w:szCs w:val="32"/>
        </w:rPr>
        <w:t>年</w:t>
      </w:r>
      <w:r w:rsidRPr="001B55A9">
        <w:rPr>
          <w:rFonts w:ascii="Times New Roman" w:eastAsia="方正仿宋简体" w:hAnsi="Times New Roman" w:cs="Times New Roman"/>
          <w:b/>
          <w:bCs/>
          <w:color w:val="111111"/>
          <w:kern w:val="0"/>
          <w:sz w:val="32"/>
          <w:szCs w:val="32"/>
        </w:rPr>
        <w:t>4</w:t>
      </w:r>
      <w:r w:rsidRPr="001B55A9">
        <w:rPr>
          <w:rFonts w:ascii="Times New Roman" w:eastAsia="仿宋_GB2312" w:hAnsi="Times New Roman" w:cs="Times New Roman" w:hint="eastAsia"/>
          <w:b/>
          <w:bCs/>
          <w:sz w:val="32"/>
          <w:szCs w:val="32"/>
        </w:rPr>
        <w:t>月</w:t>
      </w:r>
      <w:r w:rsidRPr="001B55A9">
        <w:rPr>
          <w:rFonts w:ascii="Times New Roman" w:eastAsia="方正仿宋简体" w:hAnsi="Times New Roman" w:cs="Times New Roman"/>
          <w:b/>
          <w:bCs/>
          <w:color w:val="111111"/>
          <w:kern w:val="0"/>
          <w:sz w:val="32"/>
          <w:szCs w:val="32"/>
        </w:rPr>
        <w:t>30</w:t>
      </w:r>
      <w:r w:rsidRPr="001B55A9">
        <w:rPr>
          <w:rFonts w:ascii="Times New Roman" w:eastAsia="仿宋_GB2312" w:hAnsi="Times New Roman" w:cs="Times New Roman" w:hint="eastAsia"/>
          <w:b/>
          <w:bCs/>
          <w:sz w:val="32"/>
          <w:szCs w:val="32"/>
        </w:rPr>
        <w:t>日）</w:t>
      </w:r>
      <w:r>
        <w:rPr>
          <w:rFonts w:ascii="Times New Roman" w:eastAsia="仿宋_GB2312" w:hAnsi="Times New Roman" w:cs="仿宋_GB2312" w:hint="eastAsia"/>
          <w:sz w:val="32"/>
          <w:szCs w:val="40"/>
        </w:rPr>
        <w:t>，在团支部建设中发挥重要作用，在</w:t>
      </w:r>
      <w:r w:rsidR="00356373">
        <w:rPr>
          <w:rFonts w:ascii="Times New Roman" w:eastAsia="方正仿宋简体" w:hAnsi="Times New Roman" w:cs="Times New Roman"/>
          <w:color w:val="111111"/>
          <w:kern w:val="0"/>
          <w:sz w:val="32"/>
          <w:szCs w:val="32"/>
        </w:rPr>
        <w:t>2024</w:t>
      </w:r>
      <w:r>
        <w:rPr>
          <w:rFonts w:ascii="Times New Roman" w:eastAsia="仿宋_GB2312" w:hAnsi="Times New Roman" w:cs="仿宋_GB2312"/>
          <w:sz w:val="32"/>
          <w:szCs w:val="40"/>
        </w:rPr>
        <w:t>年</w:t>
      </w:r>
      <w:r>
        <w:rPr>
          <w:rFonts w:ascii="Times New Roman" w:eastAsia="仿宋_GB2312" w:hAnsi="Times New Roman" w:cs="仿宋_GB2312" w:hint="eastAsia"/>
          <w:color w:val="111111"/>
          <w:sz w:val="32"/>
          <w:szCs w:val="32"/>
        </w:rPr>
        <w:t>团支部书记“</w:t>
      </w:r>
      <w:r>
        <w:rPr>
          <w:rFonts w:ascii="Times New Roman" w:eastAsia="仿宋_GB2312" w:hAnsi="Times New Roman" w:cs="Times New Roman" w:hint="eastAsia"/>
          <w:sz w:val="32"/>
          <w:szCs w:val="32"/>
        </w:rPr>
        <w:t>双述双评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评定等次为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14:paraId="49DB5387"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所在团支部已完整录入“智慧团建”系统，并及时更新录入信息；在对标定级中评定等次为“四星级”或“五星级”；“青年大学习”工作规范落实。</w:t>
      </w:r>
    </w:p>
    <w:p w14:paraId="1B9DB160"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（五）优秀共青团员评选条件</w:t>
      </w:r>
    </w:p>
    <w:p w14:paraId="0BAA7E2E" w14:textId="77777777" w:rsidR="0040633E" w:rsidRDefault="00000000">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方正仿宋简体" w:hAnsi="Times New Roman" w:cs="Times New Roman"/>
          <w:color w:val="111111"/>
          <w:kern w:val="0"/>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参评资格：</w:t>
      </w:r>
    </w:p>
    <w:p w14:paraId="26B75712" w14:textId="0FBF6F1C" w:rsidR="0040633E" w:rsidRDefault="00000000">
      <w:pPr>
        <w:spacing w:line="560" w:lineRule="exact"/>
        <w:ind w:firstLineChars="200" w:firstLine="640"/>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kern w:val="0"/>
          <w:sz w:val="32"/>
          <w:szCs w:val="32"/>
        </w:rPr>
        <w:t>从未满</w:t>
      </w: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8</w:t>
      </w:r>
      <w:r>
        <w:rPr>
          <w:rFonts w:ascii="Times New Roman" w:eastAsia="仿宋_GB2312" w:hAnsi="Times New Roman" w:cs="仿宋_GB2312" w:hint="eastAsia"/>
          <w:color w:val="111111"/>
          <w:kern w:val="0"/>
          <w:sz w:val="32"/>
          <w:szCs w:val="32"/>
        </w:rPr>
        <w:t>周岁的团员中评选，专职团干部和保留团籍的党员不参加。</w:t>
      </w:r>
      <w:r>
        <w:rPr>
          <w:rFonts w:ascii="Times New Roman" w:eastAsia="仿宋_GB2312" w:hAnsi="Times New Roman" w:cs="仿宋_GB2312" w:hint="eastAsia"/>
          <w:color w:val="111111"/>
          <w:sz w:val="32"/>
          <w:szCs w:val="32"/>
        </w:rPr>
        <w:t>团龄应满</w:t>
      </w:r>
      <w:r>
        <w:rPr>
          <w:rFonts w:ascii="Times New Roman" w:eastAsia="仿宋_GB2312" w:hAnsi="Times New Roman" w:cs="仿宋_GB2312" w:hint="eastAsia"/>
          <w:color w:val="111111"/>
          <w:sz w:val="32"/>
          <w:szCs w:val="32"/>
        </w:rPr>
        <w:t>2</w:t>
      </w:r>
      <w:r>
        <w:rPr>
          <w:rFonts w:ascii="Times New Roman" w:eastAsia="仿宋_GB2312" w:hAnsi="Times New Roman" w:cs="仿宋_GB2312" w:hint="eastAsia"/>
          <w:color w:val="111111"/>
          <w:sz w:val="32"/>
          <w:szCs w:val="32"/>
        </w:rPr>
        <w:t>年以上（截至</w:t>
      </w:r>
      <w:r w:rsidR="00356373">
        <w:rPr>
          <w:rFonts w:ascii="Times New Roman" w:eastAsia="仿宋_GB2312" w:hAnsi="Times New Roman" w:cs="仿宋_GB2312"/>
          <w:color w:val="111111"/>
          <w:sz w:val="32"/>
          <w:szCs w:val="32"/>
        </w:rPr>
        <w:t>2025</w:t>
      </w:r>
      <w:r>
        <w:rPr>
          <w:rFonts w:ascii="Times New Roman" w:eastAsia="仿宋_GB2312" w:hAnsi="Times New Roman" w:cs="仿宋_GB2312" w:hint="eastAsia"/>
          <w:color w:val="111111"/>
          <w:sz w:val="32"/>
          <w:szCs w:val="32"/>
        </w:rPr>
        <w:t>年</w:t>
      </w:r>
      <w:r>
        <w:rPr>
          <w:rFonts w:ascii="Times New Roman" w:eastAsia="仿宋_GB2312" w:hAnsi="Times New Roman" w:cs="仿宋_GB2312"/>
          <w:color w:val="111111"/>
          <w:sz w:val="32"/>
          <w:szCs w:val="32"/>
        </w:rPr>
        <w:t>4</w:t>
      </w:r>
      <w:r>
        <w:rPr>
          <w:rFonts w:ascii="Times New Roman" w:eastAsia="仿宋_GB2312" w:hAnsi="Times New Roman" w:cs="仿宋_GB2312" w:hint="eastAsia"/>
          <w:color w:val="111111"/>
          <w:sz w:val="32"/>
          <w:szCs w:val="32"/>
        </w:rPr>
        <w:t>月</w:t>
      </w:r>
      <w:r>
        <w:rPr>
          <w:rFonts w:ascii="Times New Roman" w:eastAsia="仿宋_GB2312" w:hAnsi="Times New Roman" w:cs="仿宋_GB2312"/>
          <w:color w:val="111111"/>
          <w:sz w:val="32"/>
          <w:szCs w:val="32"/>
        </w:rPr>
        <w:t>30</w:t>
      </w:r>
      <w:r>
        <w:rPr>
          <w:rFonts w:ascii="Times New Roman" w:eastAsia="仿宋_GB2312" w:hAnsi="Times New Roman" w:cs="仿宋_GB2312" w:hint="eastAsia"/>
          <w:color w:val="111111"/>
          <w:sz w:val="32"/>
          <w:szCs w:val="32"/>
        </w:rPr>
        <w:t>日），特别优秀的可以破格（不低于</w:t>
      </w:r>
      <w:r>
        <w:rPr>
          <w:rFonts w:ascii="Times New Roman" w:eastAsia="仿宋_GB2312" w:hAnsi="Times New Roman" w:cs="仿宋_GB2312" w:hint="eastAsia"/>
          <w:color w:val="111111"/>
          <w:sz w:val="32"/>
          <w:szCs w:val="32"/>
        </w:rPr>
        <w:t>1</w:t>
      </w:r>
      <w:r>
        <w:rPr>
          <w:rFonts w:ascii="Times New Roman" w:eastAsia="仿宋_GB2312" w:hAnsi="Times New Roman" w:cs="仿宋_GB2312" w:hint="eastAsia"/>
          <w:color w:val="111111"/>
          <w:sz w:val="32"/>
          <w:szCs w:val="32"/>
        </w:rPr>
        <w:t>年）。</w:t>
      </w: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017</w:t>
      </w:r>
      <w:r>
        <w:rPr>
          <w:rFonts w:ascii="Times New Roman" w:eastAsia="仿宋_GB2312" w:hAnsi="Times New Roman" w:cs="仿宋_GB2312" w:hint="eastAsia"/>
          <w:color w:val="111111"/>
          <w:kern w:val="0"/>
          <w:sz w:val="32"/>
          <w:szCs w:val="32"/>
        </w:rPr>
        <w:t>年以后入团的需有全国统一的发展编号，并在“智慧团建”系统录入完整档案。年满</w:t>
      </w:r>
      <w:r>
        <w:rPr>
          <w:rFonts w:ascii="Times New Roman" w:eastAsia="仿宋_GB2312" w:hAnsi="Times New Roman" w:cs="仿宋_GB2312" w:hint="eastAsia"/>
          <w:color w:val="111111"/>
          <w:kern w:val="0"/>
          <w:sz w:val="32"/>
          <w:szCs w:val="32"/>
        </w:rPr>
        <w:t>18</w:t>
      </w:r>
      <w:r>
        <w:rPr>
          <w:rFonts w:ascii="Times New Roman" w:eastAsia="仿宋_GB2312" w:hAnsi="Times New Roman" w:cs="仿宋_GB2312" w:hint="eastAsia"/>
          <w:color w:val="111111"/>
          <w:kern w:val="0"/>
          <w:sz w:val="32"/>
          <w:szCs w:val="32"/>
        </w:rPr>
        <w:t>周岁的原则上应当已向党组织提出入党申请。</w:t>
      </w:r>
      <w:r>
        <w:rPr>
          <w:rFonts w:ascii="Times New Roman" w:eastAsia="仿宋_GB2312" w:hAnsi="Times New Roman" w:cs="仿宋_GB2312" w:hint="eastAsia"/>
          <w:color w:val="111111"/>
          <w:sz w:val="32"/>
          <w:szCs w:val="32"/>
        </w:rPr>
        <w:t>在</w:t>
      </w:r>
      <w:r w:rsidR="00356373">
        <w:rPr>
          <w:rFonts w:ascii="Times New Roman" w:eastAsia="方正仿宋简体" w:hAnsi="Times New Roman" w:cs="Times New Roman"/>
          <w:color w:val="111111"/>
          <w:sz w:val="32"/>
          <w:szCs w:val="32"/>
        </w:rPr>
        <w:t>2024</w:t>
      </w:r>
      <w:r>
        <w:rPr>
          <w:rFonts w:ascii="Times New Roman" w:eastAsia="仿宋_GB2312" w:hAnsi="Times New Roman" w:cs="仿宋_GB2312" w:hint="eastAsia"/>
          <w:color w:val="111111"/>
          <w:sz w:val="32"/>
          <w:szCs w:val="32"/>
        </w:rPr>
        <w:t>年度团员教育评议中获得“优秀”等次；</w:t>
      </w:r>
      <w:r>
        <w:rPr>
          <w:rFonts w:ascii="Times New Roman" w:eastAsia="仿宋_GB2312" w:hAnsi="Times New Roman" w:cs="Times New Roman" w:hint="eastAsia"/>
          <w:sz w:val="32"/>
          <w:szCs w:val="32"/>
        </w:rPr>
        <w:t>当年度学生无必修课课程考核不及格；</w:t>
      </w:r>
      <w:r>
        <w:rPr>
          <w:rFonts w:ascii="Times New Roman" w:eastAsia="仿宋_GB2312" w:hAnsi="Times New Roman" w:cs="Times New Roman" w:hint="eastAsia"/>
          <w:color w:val="111111"/>
          <w:sz w:val="32"/>
          <w:szCs w:val="32"/>
        </w:rPr>
        <w:t>积极参加“青年大学习”网上主题团课；</w:t>
      </w:r>
      <w:r w:rsidRPr="00424051">
        <w:rPr>
          <w:rFonts w:ascii="Times New Roman" w:eastAsia="仿宋_GB2312" w:hAnsi="Times New Roman" w:cs="Times New Roman" w:hint="eastAsia"/>
          <w:b/>
          <w:bCs/>
          <w:sz w:val="32"/>
          <w:szCs w:val="32"/>
        </w:rPr>
        <w:t>已在“志愿四川”平台注册且年度服务时长不少于</w:t>
      </w:r>
      <w:r w:rsidRPr="00424051">
        <w:rPr>
          <w:rFonts w:ascii="Times New Roman" w:eastAsia="仿宋_GB2312" w:hAnsi="Times New Roman" w:cs="Times New Roman" w:hint="eastAsia"/>
          <w:b/>
          <w:bCs/>
          <w:sz w:val="32"/>
          <w:szCs w:val="32"/>
        </w:rPr>
        <w:t>20</w:t>
      </w:r>
      <w:r w:rsidRPr="00424051">
        <w:rPr>
          <w:rFonts w:ascii="Times New Roman" w:eastAsia="仿宋_GB2312" w:hAnsi="Times New Roman" w:cs="Times New Roman" w:hint="eastAsia"/>
          <w:b/>
          <w:bCs/>
          <w:sz w:val="32"/>
          <w:szCs w:val="32"/>
        </w:rPr>
        <w:t>小时</w:t>
      </w:r>
      <w:r>
        <w:rPr>
          <w:rFonts w:ascii="Times New Roman" w:eastAsia="仿宋_GB2312" w:hAnsi="Times New Roman" w:cs="Times New Roman" w:hint="eastAsia"/>
          <w:sz w:val="32"/>
          <w:szCs w:val="32"/>
        </w:rPr>
        <w:t>。</w:t>
      </w:r>
      <w:r>
        <w:rPr>
          <w:rFonts w:ascii="Times New Roman" w:eastAsia="仿宋_GB2312" w:hAnsi="Times New Roman" w:cs="仿宋_GB2312" w:hint="eastAsia"/>
          <w:color w:val="111111"/>
          <w:sz w:val="32"/>
          <w:szCs w:val="32"/>
        </w:rPr>
        <w:t>本科生需在四川大学微服务上激活“第二课堂”，</w:t>
      </w:r>
      <w:r>
        <w:rPr>
          <w:rFonts w:ascii="Times New Roman" w:eastAsia="仿宋_GB2312" w:hAnsi="Times New Roman" w:cs="仿宋_GB2312" w:hint="eastAsia"/>
          <w:color w:val="111111"/>
          <w:kern w:val="0"/>
          <w:sz w:val="32"/>
          <w:szCs w:val="32"/>
        </w:rPr>
        <w:t>完成综合素养能力自测，且</w:t>
      </w:r>
      <w:r w:rsidR="00356373">
        <w:rPr>
          <w:rFonts w:ascii="Times New Roman" w:eastAsia="仿宋_GB2312" w:hAnsi="Times New Roman" w:cs="仿宋_GB2312"/>
          <w:color w:val="111111"/>
          <w:kern w:val="0"/>
          <w:sz w:val="32"/>
          <w:szCs w:val="32"/>
        </w:rPr>
        <w:t>2024</w:t>
      </w:r>
      <w:r>
        <w:rPr>
          <w:rFonts w:ascii="Times New Roman" w:eastAsia="仿宋_GB2312" w:hAnsi="Times New Roman" w:cs="仿宋_GB2312" w:hint="eastAsia"/>
          <w:color w:val="111111"/>
          <w:kern w:val="0"/>
          <w:sz w:val="32"/>
          <w:szCs w:val="32"/>
        </w:rPr>
        <w:t>年度</w:t>
      </w:r>
      <w:r w:rsidRPr="00F17351">
        <w:rPr>
          <w:rFonts w:ascii="Times New Roman" w:eastAsia="仿宋_GB2312" w:hAnsi="Times New Roman" w:cs="仿宋_GB2312" w:hint="eastAsia"/>
          <w:b/>
          <w:bCs/>
          <w:color w:val="111111"/>
          <w:kern w:val="0"/>
          <w:sz w:val="32"/>
          <w:szCs w:val="32"/>
        </w:rPr>
        <w:t>累计学时不少</w:t>
      </w:r>
      <w:r w:rsidRPr="00F17351">
        <w:rPr>
          <w:rFonts w:ascii="Times New Roman" w:eastAsia="仿宋_GB2312" w:hAnsi="Times New Roman" w:cs="Times New Roman" w:hint="eastAsia"/>
          <w:b/>
          <w:bCs/>
          <w:sz w:val="32"/>
          <w:szCs w:val="32"/>
        </w:rPr>
        <w:t>于</w:t>
      </w:r>
      <w:r w:rsidRPr="00F17351">
        <w:rPr>
          <w:rFonts w:ascii="Times New Roman" w:eastAsia="仿宋_GB2312" w:hAnsi="Times New Roman" w:cs="Times New Roman"/>
          <w:b/>
          <w:bCs/>
          <w:sz w:val="32"/>
          <w:szCs w:val="32"/>
        </w:rPr>
        <w:t>8</w:t>
      </w:r>
      <w:r w:rsidRPr="00F17351">
        <w:rPr>
          <w:rFonts w:ascii="Times New Roman" w:eastAsia="仿宋_GB2312" w:hAnsi="Times New Roman" w:cs="Times New Roman" w:hint="eastAsia"/>
          <w:b/>
          <w:bCs/>
          <w:sz w:val="32"/>
          <w:szCs w:val="32"/>
        </w:rPr>
        <w:t>学时。</w:t>
      </w:r>
    </w:p>
    <w:p w14:paraId="34F69355"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w:t>
      </w:r>
      <w:r>
        <w:rPr>
          <w:rFonts w:ascii="Times New Roman" w:eastAsia="仿宋_GB2312" w:hAnsi="Times New Roman" w:cs="仿宋_GB2312" w:hint="eastAsia"/>
          <w:color w:val="111111"/>
          <w:kern w:val="0"/>
          <w:sz w:val="32"/>
          <w:szCs w:val="32"/>
        </w:rPr>
        <w:t>基本条件：</w:t>
      </w:r>
    </w:p>
    <w:p w14:paraId="727EF7DF" w14:textId="77777777" w:rsidR="0040633E" w:rsidRDefault="00000000">
      <w:pPr>
        <w:pStyle w:val="ab"/>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bookmarkStart w:id="1" w:name="_Hlk130840437"/>
      <w:r>
        <w:rPr>
          <w:rFonts w:ascii="Times New Roman" w:eastAsia="仿宋_GB2312" w:hAnsi="Times New Roman" w:cs="Times New Roman" w:hint="eastAsia"/>
          <w:kern w:val="2"/>
          <w:sz w:val="32"/>
          <w:szCs w:val="32"/>
        </w:rPr>
        <w:lastRenderedPageBreak/>
        <w:t>（</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b/>
          <w:bCs/>
          <w:kern w:val="2"/>
          <w:sz w:val="32"/>
          <w:szCs w:val="32"/>
        </w:rPr>
        <w:t>理想远大、信念坚定。</w:t>
      </w:r>
      <w:r>
        <w:rPr>
          <w:rFonts w:ascii="Times New Roman" w:eastAsia="仿宋_GB2312" w:hAnsi="Times New Roman" w:cs="Times New Roman" w:hint="eastAsia"/>
          <w:kern w:val="2"/>
          <w:sz w:val="32"/>
          <w:szCs w:val="32"/>
        </w:rPr>
        <w:t>带头学习党的科学理论特别是习近平新时代中国特色社会主义思想，树立共产主义远大理想和中国特色社会主义共同理想，增强</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四个意识</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，坚定</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四个自信</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，做到</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两个维护</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，自觉践行社会主义核心价值观，传承中华优秀传统文化，大力弘扬爱国主义精神。</w:t>
      </w:r>
      <w:r>
        <w:rPr>
          <w:rFonts w:ascii="Times New Roman" w:eastAsia="仿宋_GB2312" w:hAnsi="Times New Roman" w:cs="仿宋_GB2312" w:hint="eastAsia"/>
          <w:color w:val="111111"/>
          <w:sz w:val="32"/>
          <w:szCs w:val="32"/>
        </w:rPr>
        <w:t>积极参加“青年大学习”网上主题团课学习。</w:t>
      </w:r>
    </w:p>
    <w:p w14:paraId="47AE56DF" w14:textId="77777777" w:rsidR="0040633E" w:rsidRDefault="00000000">
      <w:pPr>
        <w:pStyle w:val="ab"/>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b/>
          <w:bCs/>
          <w:kern w:val="2"/>
          <w:sz w:val="32"/>
          <w:szCs w:val="32"/>
        </w:rPr>
        <w:t>刻苦学习、锐意创新。</w:t>
      </w:r>
      <w:r>
        <w:rPr>
          <w:rFonts w:ascii="Times New Roman" w:eastAsia="仿宋_GB2312" w:hAnsi="Times New Roman" w:cs="Times New Roman" w:hint="eastAsia"/>
          <w:kern w:val="2"/>
          <w:sz w:val="32"/>
          <w:szCs w:val="32"/>
        </w:rPr>
        <w:t>带头立足岗位、苦练本领、创先争优，热爱劳动、刻苦学习、崇尚实干，努力成为行业骨干、青年先锋，业务能力和工作实绩突出，团结带动青年作用明显。</w:t>
      </w:r>
    </w:p>
    <w:p w14:paraId="06478062" w14:textId="77777777" w:rsidR="0040633E" w:rsidRDefault="00000000">
      <w:pPr>
        <w:pStyle w:val="ab"/>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b/>
          <w:bCs/>
          <w:kern w:val="2"/>
          <w:sz w:val="32"/>
          <w:szCs w:val="32"/>
        </w:rPr>
        <w:t>敢于斗争、善于斗争。</w:t>
      </w:r>
      <w:r>
        <w:rPr>
          <w:rFonts w:ascii="Times New Roman" w:eastAsia="仿宋_GB2312" w:hAnsi="Times New Roman" w:cs="Times New Roman" w:hint="eastAsia"/>
          <w:kern w:val="2"/>
          <w:sz w:val="32"/>
          <w:szCs w:val="32"/>
        </w:rPr>
        <w:t>带头迎难而上、攻坚克难，做到不信邪、不怕鬼、骨头硬，勇于和不良言行作斗争，积极传播青春正能量，维护民族团结和国家安全。</w:t>
      </w:r>
    </w:p>
    <w:p w14:paraId="0014DB24" w14:textId="77777777" w:rsidR="0040633E" w:rsidRDefault="00000000">
      <w:pPr>
        <w:pStyle w:val="ab"/>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b/>
          <w:bCs/>
          <w:kern w:val="2"/>
          <w:sz w:val="32"/>
          <w:szCs w:val="32"/>
        </w:rPr>
        <w:t>艰苦奋斗、无私奉献。</w:t>
      </w:r>
      <w:r>
        <w:rPr>
          <w:rFonts w:ascii="Times New Roman" w:eastAsia="仿宋_GB2312" w:hAnsi="Times New Roman" w:cs="Times New Roman" w:hint="eastAsia"/>
          <w:kern w:val="2"/>
          <w:sz w:val="32"/>
          <w:szCs w:val="32"/>
        </w:rPr>
        <w:t>带头站稳人民立场，脚踏实地、求真务实，吃苦在前、享受在后，参与志愿服务、社会实践、社区报到等社会活动表现突出。</w:t>
      </w:r>
    </w:p>
    <w:p w14:paraId="3B2795A6" w14:textId="77777777" w:rsidR="0040633E" w:rsidRDefault="00000000">
      <w:pPr>
        <w:pStyle w:val="ab"/>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b/>
          <w:bCs/>
          <w:kern w:val="2"/>
          <w:sz w:val="32"/>
          <w:szCs w:val="32"/>
        </w:rPr>
        <w:t>崇德向善、严守纪律。</w:t>
      </w:r>
      <w:r>
        <w:rPr>
          <w:rFonts w:ascii="Times New Roman" w:eastAsia="仿宋_GB2312" w:hAnsi="Times New Roman" w:cs="Times New Roman" w:hint="eastAsia"/>
          <w:kern w:val="2"/>
          <w:sz w:val="32"/>
          <w:szCs w:val="32"/>
        </w:rPr>
        <w:t>带头明大德、守公德、严私德，树立集体主义思想，严格遵纪守法，严格履行团员义务、正确行使团员权利，努力完成组织分配的工作。</w:t>
      </w:r>
    </w:p>
    <w:bookmarkEnd w:id="1"/>
    <w:p w14:paraId="63E02322"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（六）优秀共青团干部评选条件</w:t>
      </w:r>
    </w:p>
    <w:p w14:paraId="28B0B960" w14:textId="1FB9C2DD" w:rsidR="0040633E" w:rsidRDefault="00000000">
      <w:pPr>
        <w:spacing w:line="560" w:lineRule="exact"/>
        <w:ind w:firstLineChars="200" w:firstLine="640"/>
        <w:rPr>
          <w:rFonts w:ascii="Times New Roman" w:eastAsia="仿宋_GB2312" w:hAnsi="Times New Roman" w:cs="Times New Roman"/>
          <w:color w:val="111111"/>
          <w:sz w:val="32"/>
          <w:szCs w:val="32"/>
        </w:rPr>
      </w:pPr>
      <w:r>
        <w:rPr>
          <w:rFonts w:ascii="Times New Roman" w:eastAsia="方正仿宋简体" w:hAnsi="Times New Roman" w:cs="Times New Roman"/>
          <w:color w:val="111111"/>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参评资格：</w:t>
      </w:r>
      <w:r>
        <w:rPr>
          <w:rFonts w:ascii="Times New Roman" w:eastAsia="仿宋_GB2312" w:hAnsi="Times New Roman" w:cs="仿宋_GB2312" w:hint="eastAsia"/>
          <w:color w:val="111111"/>
          <w:kern w:val="0"/>
          <w:sz w:val="32"/>
          <w:szCs w:val="32"/>
        </w:rPr>
        <w:t>本人已在“智慧团建”系统注册并完整录入，</w:t>
      </w:r>
      <w:r>
        <w:rPr>
          <w:rFonts w:ascii="Times New Roman" w:eastAsia="仿宋_GB2312" w:hAnsi="Times New Roman" w:cs="Times New Roman" w:hint="eastAsia"/>
          <w:sz w:val="32"/>
          <w:szCs w:val="32"/>
        </w:rPr>
        <w:t>担任团学干部职务的</w:t>
      </w:r>
      <w:r w:rsidRPr="00424051">
        <w:rPr>
          <w:rFonts w:ascii="Times New Roman" w:eastAsia="仿宋_GB2312" w:hAnsi="Times New Roman" w:cs="Times New Roman" w:hint="eastAsia"/>
          <w:b/>
          <w:bCs/>
          <w:sz w:val="32"/>
          <w:szCs w:val="32"/>
        </w:rPr>
        <w:t>时间不少于</w:t>
      </w:r>
      <w:r w:rsidRPr="00424051">
        <w:rPr>
          <w:rFonts w:ascii="Times New Roman" w:eastAsia="仿宋_GB2312" w:hAnsi="Times New Roman" w:cs="Times New Roman" w:hint="eastAsia"/>
          <w:b/>
          <w:bCs/>
          <w:sz w:val="32"/>
          <w:szCs w:val="32"/>
        </w:rPr>
        <w:t>6</w:t>
      </w:r>
      <w:r w:rsidRPr="00424051">
        <w:rPr>
          <w:rFonts w:ascii="Times New Roman" w:eastAsia="仿宋_GB2312" w:hAnsi="Times New Roman" w:cs="Times New Roman" w:hint="eastAsia"/>
          <w:b/>
          <w:bCs/>
          <w:sz w:val="32"/>
          <w:szCs w:val="32"/>
        </w:rPr>
        <w:t>个月</w:t>
      </w:r>
      <w:r>
        <w:rPr>
          <w:rFonts w:ascii="Times New Roman" w:eastAsia="仿宋_GB2312" w:hAnsi="Times New Roman" w:cs="Times New Roman" w:hint="eastAsia"/>
          <w:sz w:val="32"/>
          <w:szCs w:val="32"/>
        </w:rPr>
        <w:t>（截至</w:t>
      </w:r>
      <w:r w:rsidR="00356373">
        <w:rPr>
          <w:rFonts w:ascii="Times New Roman" w:eastAsia="仿宋_GB2312" w:hAnsi="Times New Roman" w:cs="仿宋_GB2312"/>
          <w:color w:val="111111"/>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仿宋_GB2312"/>
          <w:color w:val="111111"/>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仿宋_GB2312"/>
          <w:color w:val="111111"/>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仿宋_GB2312" w:hint="eastAsia"/>
          <w:color w:val="111111"/>
          <w:sz w:val="32"/>
          <w:szCs w:val="32"/>
        </w:rPr>
        <w:t>在</w:t>
      </w:r>
      <w:r w:rsidR="00356373">
        <w:rPr>
          <w:rFonts w:ascii="Times New Roman" w:eastAsia="仿宋_GB2312" w:hAnsi="Times New Roman" w:cs="仿宋_GB2312"/>
          <w:color w:val="111111"/>
          <w:sz w:val="32"/>
          <w:szCs w:val="32"/>
        </w:rPr>
        <w:t>2024</w:t>
      </w:r>
      <w:r>
        <w:rPr>
          <w:rFonts w:ascii="Times New Roman" w:eastAsia="仿宋_GB2312" w:hAnsi="Times New Roman" w:cs="仿宋_GB2312" w:hint="eastAsia"/>
          <w:color w:val="111111"/>
          <w:sz w:val="32"/>
          <w:szCs w:val="32"/>
        </w:rPr>
        <w:t>年度团员教育评议中获得</w:t>
      </w:r>
      <w:r w:rsidRPr="00424051">
        <w:rPr>
          <w:rFonts w:ascii="Times New Roman" w:eastAsia="仿宋_GB2312" w:hAnsi="Times New Roman" w:cs="仿宋_GB2312" w:hint="eastAsia"/>
          <w:b/>
          <w:bCs/>
          <w:color w:val="111111"/>
          <w:sz w:val="32"/>
          <w:szCs w:val="32"/>
        </w:rPr>
        <w:t>“优秀”</w:t>
      </w:r>
      <w:r>
        <w:rPr>
          <w:rFonts w:ascii="Times New Roman" w:eastAsia="仿宋_GB2312" w:hAnsi="Times New Roman" w:cs="仿宋_GB2312" w:hint="eastAsia"/>
          <w:color w:val="111111"/>
          <w:sz w:val="32"/>
          <w:szCs w:val="32"/>
        </w:rPr>
        <w:t>等次</w:t>
      </w:r>
      <w:r>
        <w:rPr>
          <w:rFonts w:ascii="Times New Roman" w:eastAsia="仿宋_GB2312" w:hAnsi="Times New Roman" w:cs="Times New Roman" w:hint="eastAsia"/>
          <w:sz w:val="32"/>
          <w:szCs w:val="32"/>
        </w:rPr>
        <w:t>；当年度学生无必修课课程考核不及格</w:t>
      </w:r>
      <w:r>
        <w:rPr>
          <w:rFonts w:ascii="Times New Roman" w:eastAsia="仿宋_GB2312" w:hAnsi="Times New Roman" w:cs="仿宋_GB2312" w:hint="eastAsia"/>
          <w:sz w:val="32"/>
          <w:szCs w:val="32"/>
        </w:rPr>
        <w:t>；</w:t>
      </w:r>
      <w:r>
        <w:rPr>
          <w:rFonts w:ascii="Times New Roman" w:eastAsia="仿宋_GB2312" w:hAnsi="Times New Roman" w:cs="Times New Roman" w:hint="eastAsia"/>
          <w:sz w:val="32"/>
          <w:szCs w:val="32"/>
        </w:rPr>
        <w:t>已在“志愿四川”平</w:t>
      </w:r>
      <w:r>
        <w:rPr>
          <w:rFonts w:ascii="Times New Roman" w:eastAsia="仿宋_GB2312" w:hAnsi="Times New Roman" w:cs="Times New Roman" w:hint="eastAsia"/>
          <w:sz w:val="32"/>
          <w:szCs w:val="32"/>
        </w:rPr>
        <w:lastRenderedPageBreak/>
        <w:t>台注册且年度</w:t>
      </w:r>
      <w:r w:rsidRPr="00424051">
        <w:rPr>
          <w:rFonts w:ascii="Times New Roman" w:eastAsia="仿宋_GB2312" w:hAnsi="Times New Roman" w:cs="Times New Roman" w:hint="eastAsia"/>
          <w:b/>
          <w:bCs/>
          <w:sz w:val="32"/>
          <w:szCs w:val="32"/>
        </w:rPr>
        <w:t>服务时长不少于</w:t>
      </w:r>
      <w:r w:rsidRPr="00424051">
        <w:rPr>
          <w:rFonts w:ascii="Times New Roman" w:eastAsia="仿宋_GB2312" w:hAnsi="Times New Roman" w:cs="Times New Roman" w:hint="eastAsia"/>
          <w:b/>
          <w:bCs/>
          <w:sz w:val="32"/>
          <w:szCs w:val="32"/>
        </w:rPr>
        <w:t>20</w:t>
      </w:r>
      <w:r w:rsidRPr="00424051">
        <w:rPr>
          <w:rFonts w:ascii="Times New Roman" w:eastAsia="仿宋_GB2312" w:hAnsi="Times New Roman" w:cs="Times New Roman" w:hint="eastAsia"/>
          <w:b/>
          <w:bCs/>
          <w:sz w:val="32"/>
          <w:szCs w:val="32"/>
        </w:rPr>
        <w:t>小时</w:t>
      </w:r>
      <w:r w:rsidRPr="00424051">
        <w:rPr>
          <w:rFonts w:ascii="Times New Roman" w:eastAsia="仿宋_GB2312" w:hAnsi="Times New Roman" w:cs="仿宋_GB2312" w:hint="eastAsia"/>
          <w:b/>
          <w:bCs/>
          <w:color w:val="111111"/>
          <w:sz w:val="32"/>
          <w:szCs w:val="32"/>
        </w:rPr>
        <w:t>。</w:t>
      </w:r>
      <w:r>
        <w:rPr>
          <w:rFonts w:ascii="Times New Roman" w:eastAsia="仿宋_GB2312" w:hAnsi="Times New Roman" w:cs="仿宋_GB2312" w:hint="eastAsia"/>
          <w:color w:val="111111"/>
          <w:sz w:val="32"/>
          <w:szCs w:val="32"/>
        </w:rPr>
        <w:t>本科生需在四川大学微服务上激活“第二课堂”，完成综合素养能力自测，且</w:t>
      </w:r>
      <w:r w:rsidR="00356373">
        <w:rPr>
          <w:rFonts w:ascii="Times New Roman" w:eastAsia="仿宋_GB2312" w:hAnsi="Times New Roman" w:cs="仿宋_GB2312"/>
          <w:color w:val="111111"/>
          <w:sz w:val="32"/>
          <w:szCs w:val="32"/>
        </w:rPr>
        <w:t>2024</w:t>
      </w:r>
      <w:r>
        <w:rPr>
          <w:rFonts w:ascii="Times New Roman" w:eastAsia="仿宋_GB2312" w:hAnsi="Times New Roman" w:cs="仿宋_GB2312" w:hint="eastAsia"/>
          <w:color w:val="111111"/>
          <w:sz w:val="32"/>
          <w:szCs w:val="32"/>
        </w:rPr>
        <w:t>年度累计学时</w:t>
      </w:r>
      <w:r w:rsidRPr="00424051">
        <w:rPr>
          <w:rFonts w:ascii="Times New Roman" w:eastAsia="仿宋_GB2312" w:hAnsi="Times New Roman" w:cs="仿宋_GB2312" w:hint="eastAsia"/>
          <w:b/>
          <w:bCs/>
          <w:color w:val="111111"/>
          <w:sz w:val="32"/>
          <w:szCs w:val="32"/>
        </w:rPr>
        <w:t>不少于</w:t>
      </w:r>
      <w:r w:rsidRPr="00424051">
        <w:rPr>
          <w:rFonts w:ascii="Times New Roman" w:eastAsia="仿宋_GB2312" w:hAnsi="Times New Roman" w:cs="仿宋_GB2312"/>
          <w:b/>
          <w:bCs/>
          <w:color w:val="111111"/>
          <w:sz w:val="32"/>
          <w:szCs w:val="32"/>
        </w:rPr>
        <w:t>8</w:t>
      </w:r>
      <w:r w:rsidRPr="00424051">
        <w:rPr>
          <w:rFonts w:ascii="Times New Roman" w:eastAsia="仿宋_GB2312" w:hAnsi="Times New Roman" w:cs="仿宋_GB2312" w:hint="eastAsia"/>
          <w:b/>
          <w:bCs/>
          <w:color w:val="111111"/>
          <w:sz w:val="32"/>
          <w:szCs w:val="32"/>
        </w:rPr>
        <w:t>学时</w:t>
      </w:r>
      <w:r>
        <w:rPr>
          <w:rFonts w:ascii="Times New Roman" w:eastAsia="仿宋_GB2312" w:hAnsi="Times New Roman" w:cs="仿宋_GB2312" w:hint="eastAsia"/>
          <w:color w:val="111111"/>
          <w:sz w:val="32"/>
          <w:szCs w:val="32"/>
        </w:rPr>
        <w:t>。</w:t>
      </w:r>
    </w:p>
    <w:p w14:paraId="716AE9BA"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w:t>
      </w:r>
      <w:r>
        <w:rPr>
          <w:rFonts w:ascii="Times New Roman" w:eastAsia="仿宋_GB2312" w:hAnsi="Times New Roman" w:cs="仿宋_GB2312" w:hint="eastAsia"/>
          <w:color w:val="111111"/>
          <w:kern w:val="0"/>
          <w:sz w:val="32"/>
          <w:szCs w:val="32"/>
        </w:rPr>
        <w:t>基本条件：</w:t>
      </w:r>
    </w:p>
    <w:p w14:paraId="2D957D5B"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Times New Roman"/>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color w:val="111111"/>
          <w:sz w:val="32"/>
          <w:szCs w:val="32"/>
        </w:rPr>
        <w:t>1</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政治上强。</w:t>
      </w:r>
      <w:r>
        <w:rPr>
          <w:rFonts w:ascii="Times New Roman" w:eastAsia="仿宋_GB2312" w:hAnsi="Times New Roman" w:cs="仿宋_GB2312" w:hint="eastAsia"/>
          <w:color w:val="111111"/>
          <w:sz w:val="32"/>
          <w:szCs w:val="32"/>
        </w:rPr>
        <w:t>对党忠诚，具有较强的政治判断力、政</w:t>
      </w:r>
      <w:r>
        <w:rPr>
          <w:rFonts w:ascii="Times New Roman" w:eastAsia="仿宋_GB2312" w:hAnsi="Times New Roman" w:cs="Times New Roman" w:hint="eastAsia"/>
          <w:color w:val="111111"/>
          <w:sz w:val="32"/>
          <w:szCs w:val="32"/>
        </w:rPr>
        <w:t>治领悟力、政治执行力，在大是大非面前头脑清醒、立场坚定，自觉增强“四个意识”、坚定“四个自信”、做到“两个维护”。</w:t>
      </w:r>
    </w:p>
    <w:p w14:paraId="5AF6DE67" w14:textId="77777777" w:rsidR="0040633E" w:rsidRDefault="00000000">
      <w:pPr>
        <w:pStyle w:val="ab"/>
        <w:spacing w:before="0" w:beforeAutospacing="0" w:after="0" w:afterAutospacing="0" w:line="560" w:lineRule="exact"/>
        <w:ind w:firstLineChars="200" w:firstLine="640"/>
        <w:jc w:val="both"/>
        <w:rPr>
          <w:rFonts w:ascii="Times New Roman" w:eastAsia="方正仿宋简体" w:hAnsi="Times New Roman" w:cs="Times New Roman"/>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2</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思想上强。</w:t>
      </w:r>
      <w:r>
        <w:rPr>
          <w:rFonts w:ascii="Times New Roman" w:eastAsia="仿宋_GB2312" w:hAnsi="Times New Roman" w:cs="仿宋_GB2312" w:hint="eastAsia"/>
          <w:color w:val="111111"/>
          <w:sz w:val="32"/>
          <w:szCs w:val="32"/>
        </w:rPr>
        <w:t>坚定共产主义远大理想和中国特色社会主义共同理想，自觉用习近平新时代中国特色社会主义思想武装头脑，带头学习贯彻习近平总书记关于青年工作的重要思想。积极参加“青年大学习”网上主题团课学习。</w:t>
      </w:r>
    </w:p>
    <w:p w14:paraId="7A827F64"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3</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能力上强。</w:t>
      </w:r>
      <w:r>
        <w:rPr>
          <w:rFonts w:ascii="Times New Roman" w:eastAsia="仿宋_GB2312" w:hAnsi="Times New Roman" w:cs="仿宋_GB2312" w:hint="eastAsia"/>
          <w:color w:val="111111"/>
          <w:sz w:val="32"/>
          <w:szCs w:val="32"/>
        </w:rPr>
        <w:t>注重提高青年群众工作本领，带头向书本学习、向实践学习、向青年学习，勤于思考钻研，善于开展理论政策宣讲和思想引领，善于把握青年脉搏、组织发动青年。</w:t>
      </w:r>
    </w:p>
    <w:p w14:paraId="7B5E14D0" w14:textId="16A57E73"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4</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作风上强。</w:t>
      </w:r>
      <w:r>
        <w:rPr>
          <w:rFonts w:ascii="Times New Roman" w:eastAsia="仿宋_GB2312" w:hAnsi="Times New Roman" w:cs="仿宋_GB2312" w:hint="eastAsia"/>
          <w:color w:val="111111"/>
          <w:sz w:val="32"/>
          <w:szCs w:val="32"/>
        </w:rPr>
        <w:t>自觉践行群众路线、树牢群众观点，心系广大青年，带头密切联系青年、热心服务青年、反映青年呼声，带头反对机关化、行政化、贵族化、娱乐化，从严从实推动工作、实绩突出。在“志愿四川”平台注册成为志愿者，经常性参加志愿服务，且</w:t>
      </w:r>
      <w:r w:rsidR="00356373">
        <w:rPr>
          <w:rFonts w:ascii="Times New Roman" w:eastAsia="仿宋_GB2312" w:hAnsi="Times New Roman" w:cs="仿宋_GB2312" w:hint="eastAsia"/>
          <w:color w:val="111111"/>
          <w:sz w:val="32"/>
          <w:szCs w:val="32"/>
        </w:rPr>
        <w:t>2024</w:t>
      </w:r>
      <w:r>
        <w:rPr>
          <w:rFonts w:ascii="Times New Roman" w:eastAsia="仿宋_GB2312" w:hAnsi="Times New Roman" w:cs="仿宋_GB2312" w:hint="eastAsia"/>
          <w:color w:val="111111"/>
          <w:sz w:val="32"/>
          <w:szCs w:val="32"/>
        </w:rPr>
        <w:t>年度累计参与志愿服务不少于</w:t>
      </w:r>
      <w:r>
        <w:rPr>
          <w:rFonts w:ascii="Times New Roman" w:eastAsia="仿宋_GB2312" w:hAnsi="Times New Roman" w:cs="仿宋_GB2312" w:hint="eastAsia"/>
          <w:color w:val="111111"/>
          <w:sz w:val="32"/>
          <w:szCs w:val="32"/>
        </w:rPr>
        <w:t>20</w:t>
      </w:r>
      <w:r>
        <w:rPr>
          <w:rFonts w:ascii="Times New Roman" w:eastAsia="仿宋_GB2312" w:hAnsi="Times New Roman" w:cs="仿宋_GB2312" w:hint="eastAsia"/>
          <w:color w:val="111111"/>
          <w:sz w:val="32"/>
          <w:szCs w:val="32"/>
        </w:rPr>
        <w:t>小时。</w:t>
      </w:r>
    </w:p>
    <w:p w14:paraId="63516892"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5</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担当上强。</w:t>
      </w:r>
      <w:r>
        <w:rPr>
          <w:rFonts w:ascii="Times New Roman" w:eastAsia="仿宋_GB2312" w:hAnsi="Times New Roman" w:cs="仿宋_GB2312" w:hint="eastAsia"/>
          <w:color w:val="111111"/>
          <w:sz w:val="32"/>
          <w:szCs w:val="32"/>
        </w:rPr>
        <w:t>热爱党的青年工作，坚持担当实干，善于改革创新，勇于到艰苦环境和基层一线去担苦、担难、担</w:t>
      </w:r>
      <w:r>
        <w:rPr>
          <w:rFonts w:ascii="Times New Roman" w:eastAsia="仿宋_GB2312" w:hAnsi="Times New Roman" w:cs="仿宋_GB2312" w:hint="eastAsia"/>
          <w:color w:val="111111"/>
          <w:sz w:val="32"/>
          <w:szCs w:val="32"/>
        </w:rPr>
        <w:lastRenderedPageBreak/>
        <w:t>重、担险，有强烈的事业心和责任感，勇于改革创新。面对“急难险重新”任务冲锋在前、迎难而上，对错误言行和不良习气敢于坚持原则、驳斥斗争。</w:t>
      </w:r>
    </w:p>
    <w:p w14:paraId="4D202C22"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6</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自律上强。</w:t>
      </w:r>
      <w:r>
        <w:rPr>
          <w:rFonts w:ascii="Times New Roman" w:eastAsia="仿宋_GB2312" w:hAnsi="Times New Roman" w:cs="仿宋_GB2312" w:hint="eastAsia"/>
          <w:color w:val="111111"/>
          <w:sz w:val="32"/>
          <w:szCs w:val="32"/>
        </w:rPr>
        <w:t>带头贯彻中央八项规定、省委省政府十项规定和团中央六条规定精神，遵纪守法、廉洁自律，勇于开展自我批评，自觉接受组织和团员青年的监督，党组织放心、青年满意。</w:t>
      </w:r>
    </w:p>
    <w:p w14:paraId="3B43F67E"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（七）共青团工作标兵个人、先进个人评选条件</w:t>
      </w:r>
    </w:p>
    <w:p w14:paraId="39541DCF" w14:textId="5FA561EE" w:rsidR="0040633E" w:rsidRDefault="00000000">
      <w:pPr>
        <w:spacing w:line="560" w:lineRule="exact"/>
        <w:ind w:firstLineChars="200" w:firstLine="640"/>
        <w:rPr>
          <w:rFonts w:ascii="Times New Roman" w:eastAsia="方正仿宋简体" w:hAnsi="Times New Roman" w:cs="Times New Roman"/>
          <w:color w:val="FF0000"/>
          <w:sz w:val="32"/>
          <w:szCs w:val="32"/>
        </w:rPr>
      </w:pPr>
      <w:r>
        <w:rPr>
          <w:rFonts w:ascii="Times New Roman" w:eastAsia="仿宋_GB2312" w:hAnsi="Times New Roman" w:cs="仿宋_GB2312"/>
          <w:color w:val="111111"/>
          <w:sz w:val="32"/>
          <w:szCs w:val="32"/>
        </w:rPr>
        <w:t>1.</w:t>
      </w:r>
      <w:r>
        <w:rPr>
          <w:rFonts w:ascii="Times New Roman" w:eastAsia="仿宋_GB2312" w:hAnsi="Times New Roman" w:cs="Times New Roman" w:hint="eastAsia"/>
          <w:color w:val="000000" w:themeColor="text1"/>
          <w:sz w:val="32"/>
          <w:szCs w:val="32"/>
        </w:rPr>
        <w:t>参评资格：</w:t>
      </w:r>
      <w:r>
        <w:rPr>
          <w:rFonts w:ascii="Times New Roman" w:eastAsia="仿宋_GB2312" w:hAnsi="Times New Roman" w:cs="仿宋_GB2312"/>
          <w:color w:val="111111"/>
          <w:kern w:val="0"/>
          <w:sz w:val="32"/>
          <w:szCs w:val="32"/>
        </w:rPr>
        <w:t>教师专兼挂职团干部</w:t>
      </w:r>
      <w:r>
        <w:rPr>
          <w:rFonts w:ascii="Times New Roman" w:eastAsia="仿宋_GB2312" w:hAnsi="Times New Roman" w:cs="仿宋_GB2312" w:hint="eastAsia"/>
          <w:color w:val="111111"/>
          <w:kern w:val="0"/>
          <w:sz w:val="32"/>
          <w:szCs w:val="32"/>
        </w:rPr>
        <w:t>担任</w:t>
      </w:r>
      <w:r>
        <w:rPr>
          <w:rFonts w:ascii="Times New Roman" w:eastAsia="仿宋_GB2312" w:hAnsi="Times New Roman" w:cs="仿宋_GB2312"/>
          <w:color w:val="111111"/>
          <w:kern w:val="0"/>
          <w:sz w:val="32"/>
          <w:szCs w:val="32"/>
        </w:rPr>
        <w:t>团干部职务的时间不少于</w:t>
      </w:r>
      <w:r>
        <w:rPr>
          <w:rFonts w:ascii="Times New Roman" w:eastAsia="仿宋_GB2312" w:hAnsi="Times New Roman" w:cs="仿宋_GB2312"/>
          <w:color w:val="111111"/>
          <w:kern w:val="0"/>
          <w:sz w:val="32"/>
          <w:szCs w:val="32"/>
        </w:rPr>
        <w:t>6</w:t>
      </w:r>
      <w:r>
        <w:rPr>
          <w:rFonts w:ascii="Times New Roman" w:eastAsia="仿宋_GB2312" w:hAnsi="Times New Roman" w:cs="仿宋_GB2312" w:hint="eastAsia"/>
          <w:color w:val="111111"/>
          <w:kern w:val="0"/>
          <w:sz w:val="32"/>
          <w:szCs w:val="32"/>
        </w:rPr>
        <w:t>个月（截至</w:t>
      </w:r>
      <w:r w:rsidR="00356373">
        <w:rPr>
          <w:rFonts w:ascii="Times New Roman" w:eastAsia="仿宋_GB2312" w:hAnsi="Times New Roman" w:cs="仿宋_GB2312"/>
          <w:color w:val="111111"/>
          <w:kern w:val="0"/>
          <w:sz w:val="32"/>
          <w:szCs w:val="32"/>
        </w:rPr>
        <w:t>2025</w:t>
      </w:r>
      <w:r>
        <w:rPr>
          <w:rFonts w:ascii="Times New Roman" w:eastAsia="仿宋_GB2312" w:hAnsi="Times New Roman" w:cs="仿宋_GB2312" w:hint="eastAsia"/>
          <w:color w:val="111111"/>
          <w:kern w:val="0"/>
          <w:sz w:val="32"/>
          <w:szCs w:val="32"/>
        </w:rPr>
        <w:t>年</w:t>
      </w:r>
      <w:r>
        <w:rPr>
          <w:rFonts w:ascii="Times New Roman" w:eastAsia="仿宋_GB2312" w:hAnsi="Times New Roman" w:cs="仿宋_GB2312"/>
          <w:color w:val="111111"/>
          <w:kern w:val="0"/>
          <w:sz w:val="32"/>
          <w:szCs w:val="32"/>
        </w:rPr>
        <w:t>4</w:t>
      </w:r>
      <w:r>
        <w:rPr>
          <w:rFonts w:ascii="Times New Roman" w:eastAsia="仿宋_GB2312" w:hAnsi="Times New Roman" w:cs="仿宋_GB2312" w:hint="eastAsia"/>
          <w:color w:val="111111"/>
          <w:kern w:val="0"/>
          <w:sz w:val="32"/>
          <w:szCs w:val="32"/>
        </w:rPr>
        <w:t>月</w:t>
      </w:r>
      <w:r>
        <w:rPr>
          <w:rFonts w:ascii="Times New Roman" w:eastAsia="仿宋_GB2312" w:hAnsi="Times New Roman" w:cs="仿宋_GB2312"/>
          <w:color w:val="111111"/>
          <w:kern w:val="0"/>
          <w:sz w:val="32"/>
          <w:szCs w:val="32"/>
        </w:rPr>
        <w:t>30</w:t>
      </w:r>
      <w:r>
        <w:rPr>
          <w:rFonts w:ascii="Times New Roman" w:eastAsia="仿宋_GB2312" w:hAnsi="Times New Roman" w:cs="仿宋_GB2312" w:hint="eastAsia"/>
          <w:color w:val="111111"/>
          <w:kern w:val="0"/>
          <w:sz w:val="32"/>
          <w:szCs w:val="32"/>
        </w:rPr>
        <w:t>日），本人已在“智慧团建”系统注册并完整录入。</w:t>
      </w:r>
      <w:r w:rsidR="00356373" w:rsidRPr="001B55A9">
        <w:rPr>
          <w:rFonts w:ascii="Times New Roman" w:eastAsia="仿宋_GB2312" w:hAnsi="Times New Roman" w:cs="仿宋_GB2312"/>
          <w:b/>
          <w:bCs/>
          <w:color w:val="111111"/>
          <w:kern w:val="0"/>
          <w:sz w:val="32"/>
          <w:szCs w:val="32"/>
        </w:rPr>
        <w:t>2024</w:t>
      </w:r>
      <w:r w:rsidRPr="001B55A9">
        <w:rPr>
          <w:rFonts w:ascii="Times New Roman" w:eastAsia="仿宋_GB2312" w:hAnsi="Times New Roman" w:cs="仿宋_GB2312" w:hint="eastAsia"/>
          <w:b/>
          <w:bCs/>
          <w:color w:val="111111"/>
          <w:kern w:val="0"/>
          <w:sz w:val="32"/>
          <w:szCs w:val="32"/>
        </w:rPr>
        <w:t>年度述职评议考核综合评价等次为“好”或年度工作考核结果为“优秀”</w:t>
      </w:r>
      <w:r>
        <w:rPr>
          <w:rFonts w:ascii="Times New Roman" w:eastAsia="仿宋_GB2312" w:hAnsi="Times New Roman" w:cs="仿宋_GB2312" w:hint="eastAsia"/>
          <w:color w:val="111111"/>
          <w:kern w:val="0"/>
          <w:sz w:val="32"/>
          <w:szCs w:val="32"/>
        </w:rPr>
        <w:t>。所在团组织“学社衔接”、“青年大学习”等工作规范落实。</w:t>
      </w:r>
    </w:p>
    <w:p w14:paraId="59ECEF18" w14:textId="77777777" w:rsidR="0040633E" w:rsidRDefault="00000000">
      <w:pPr>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仿宋_GB2312" w:hint="eastAsia"/>
          <w:color w:val="111111"/>
          <w:kern w:val="0"/>
          <w:sz w:val="32"/>
          <w:szCs w:val="32"/>
        </w:rPr>
        <w:t>2</w:t>
      </w:r>
      <w:r>
        <w:rPr>
          <w:rFonts w:ascii="Times New Roman" w:eastAsia="仿宋_GB2312" w:hAnsi="Times New Roman" w:cs="仿宋_GB2312"/>
          <w:color w:val="111111"/>
          <w:kern w:val="0"/>
          <w:sz w:val="32"/>
          <w:szCs w:val="32"/>
        </w:rPr>
        <w:t>.</w:t>
      </w:r>
      <w:r>
        <w:rPr>
          <w:rFonts w:ascii="Times New Roman" w:eastAsia="仿宋_GB2312" w:hAnsi="Times New Roman" w:cs="仿宋_GB2312" w:hint="eastAsia"/>
          <w:color w:val="111111"/>
          <w:kern w:val="0"/>
          <w:sz w:val="32"/>
          <w:szCs w:val="32"/>
        </w:rPr>
        <w:t>基本条件：</w:t>
      </w:r>
    </w:p>
    <w:p w14:paraId="3D620401"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Times New Roman"/>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color w:val="111111"/>
          <w:sz w:val="32"/>
          <w:szCs w:val="32"/>
        </w:rPr>
        <w:t>1</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政治上强。</w:t>
      </w:r>
      <w:r>
        <w:rPr>
          <w:rFonts w:ascii="Times New Roman" w:eastAsia="仿宋_GB2312" w:hAnsi="Times New Roman" w:cs="仿宋_GB2312" w:hint="eastAsia"/>
          <w:color w:val="111111"/>
          <w:sz w:val="32"/>
          <w:szCs w:val="32"/>
        </w:rPr>
        <w:t>对党忠诚，具有较强的政治判断力、政</w:t>
      </w:r>
      <w:r>
        <w:rPr>
          <w:rFonts w:ascii="Times New Roman" w:eastAsia="仿宋_GB2312" w:hAnsi="Times New Roman" w:cs="Times New Roman" w:hint="eastAsia"/>
          <w:color w:val="111111"/>
          <w:sz w:val="32"/>
          <w:szCs w:val="32"/>
        </w:rPr>
        <w:t>治领悟力、政治执行力，在大是大非面前头脑清醒、立场坚定，自觉增强“四个意识”、坚定“四个自信”、做到“两个维护”。</w:t>
      </w:r>
    </w:p>
    <w:p w14:paraId="74407181" w14:textId="1BDAB255" w:rsidR="0040633E" w:rsidRDefault="00000000">
      <w:pPr>
        <w:pStyle w:val="ab"/>
        <w:spacing w:before="0" w:beforeAutospacing="0" w:after="0" w:afterAutospacing="0" w:line="560" w:lineRule="exact"/>
        <w:ind w:firstLineChars="200" w:firstLine="640"/>
        <w:jc w:val="both"/>
        <w:rPr>
          <w:rFonts w:ascii="Times New Roman" w:eastAsia="方正仿宋简体" w:hAnsi="Times New Roman" w:cs="Times New Roman"/>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2</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思想上强。</w:t>
      </w:r>
      <w:r>
        <w:rPr>
          <w:rFonts w:ascii="Times New Roman" w:eastAsia="仿宋_GB2312" w:hAnsi="Times New Roman" w:cs="仿宋_GB2312" w:hint="eastAsia"/>
          <w:color w:val="111111"/>
          <w:sz w:val="32"/>
          <w:szCs w:val="32"/>
        </w:rPr>
        <w:t>坚定共产主义远大理想和中国特色社会主义共同理想，自觉用习近平新时代中国特色社会主义思想武装头脑，带头学习贯彻习近平总书记关于青年工作的重要思想。</w:t>
      </w:r>
    </w:p>
    <w:p w14:paraId="671F49C9"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3</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能力上强。</w:t>
      </w:r>
      <w:r>
        <w:rPr>
          <w:rFonts w:ascii="Times New Roman" w:eastAsia="仿宋_GB2312" w:hAnsi="Times New Roman" w:cs="仿宋_GB2312" w:hint="eastAsia"/>
          <w:color w:val="111111"/>
          <w:sz w:val="32"/>
          <w:szCs w:val="32"/>
        </w:rPr>
        <w:t>注重提高青年群众工作本领，带头向书本学习、向实践学习、向青年学习，勤于思考钻研，善于开</w:t>
      </w:r>
      <w:r>
        <w:rPr>
          <w:rFonts w:ascii="Times New Roman" w:eastAsia="仿宋_GB2312" w:hAnsi="Times New Roman" w:cs="仿宋_GB2312" w:hint="eastAsia"/>
          <w:color w:val="111111"/>
          <w:sz w:val="32"/>
          <w:szCs w:val="32"/>
        </w:rPr>
        <w:lastRenderedPageBreak/>
        <w:t>展理论政策宣讲和思想引领，善于把握青年脉搏、组织发动青年。</w:t>
      </w:r>
    </w:p>
    <w:p w14:paraId="365E990F" w14:textId="3B3B21DB"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4</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作风上强。</w:t>
      </w:r>
      <w:r>
        <w:rPr>
          <w:rFonts w:ascii="Times New Roman" w:eastAsia="仿宋_GB2312" w:hAnsi="Times New Roman" w:cs="仿宋_GB2312" w:hint="eastAsia"/>
          <w:color w:val="111111"/>
          <w:sz w:val="32"/>
          <w:szCs w:val="32"/>
        </w:rPr>
        <w:t>自觉践行群众路线、树牢群众观点，心系广大青年，带头密切联系青年、热心服务青年、反映青年呼声，带头反对机关化、行政化、贵族化、娱乐化，从严从实推动工作、实绩突出。在“志愿四川”平台注册成为志愿者，经常性参加志愿服务，且</w:t>
      </w:r>
      <w:r w:rsidR="00356373">
        <w:rPr>
          <w:rFonts w:ascii="Times New Roman" w:eastAsia="仿宋_GB2312" w:hAnsi="Times New Roman" w:cs="仿宋_GB2312" w:hint="eastAsia"/>
          <w:color w:val="111111"/>
          <w:sz w:val="32"/>
          <w:szCs w:val="32"/>
        </w:rPr>
        <w:t>2024</w:t>
      </w:r>
      <w:r>
        <w:rPr>
          <w:rFonts w:ascii="Times New Roman" w:eastAsia="仿宋_GB2312" w:hAnsi="Times New Roman" w:cs="仿宋_GB2312" w:hint="eastAsia"/>
          <w:color w:val="111111"/>
          <w:sz w:val="32"/>
          <w:szCs w:val="32"/>
        </w:rPr>
        <w:t>年度累计参与志愿服务不少于</w:t>
      </w:r>
      <w:r>
        <w:rPr>
          <w:rFonts w:ascii="Times New Roman" w:eastAsia="仿宋_GB2312" w:hAnsi="Times New Roman" w:cs="仿宋_GB2312" w:hint="eastAsia"/>
          <w:color w:val="111111"/>
          <w:sz w:val="32"/>
          <w:szCs w:val="32"/>
        </w:rPr>
        <w:t>20</w:t>
      </w:r>
      <w:r>
        <w:rPr>
          <w:rFonts w:ascii="Times New Roman" w:eastAsia="仿宋_GB2312" w:hAnsi="Times New Roman" w:cs="仿宋_GB2312" w:hint="eastAsia"/>
          <w:color w:val="111111"/>
          <w:sz w:val="32"/>
          <w:szCs w:val="32"/>
        </w:rPr>
        <w:t>小时。</w:t>
      </w:r>
    </w:p>
    <w:p w14:paraId="6622A3A5" w14:textId="77777777" w:rsidR="0040633E" w:rsidRDefault="00000000">
      <w:pPr>
        <w:pStyle w:val="ab"/>
        <w:spacing w:before="0" w:beforeAutospacing="0" w:after="0" w:afterAutospacing="0" w:line="560" w:lineRule="exact"/>
        <w:ind w:firstLineChars="200" w:firstLine="640"/>
        <w:jc w:val="both"/>
        <w:rPr>
          <w:rFonts w:ascii="Times New Roman" w:eastAsia="仿宋_GB2312" w:hAnsi="Times New Roman" w:cs="仿宋_GB2312"/>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5</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担当上强。</w:t>
      </w:r>
      <w:r>
        <w:rPr>
          <w:rFonts w:ascii="Times New Roman" w:eastAsia="仿宋_GB2312" w:hAnsi="Times New Roman" w:cs="仿宋_GB2312" w:hint="eastAsia"/>
          <w:color w:val="111111"/>
          <w:sz w:val="32"/>
          <w:szCs w:val="32"/>
        </w:rPr>
        <w:t>热爱党的青年工作，坚持担当实干，善于改革创新，勇于到艰苦环境和基层一线去担苦、担难、担重、担险，有强烈的事业心和责任感，勇于改革创新。面对“急难险重新”任务冲锋在前、迎难而上，对错误言行和不良习气敢于坚持原则、驳斥斗争。</w:t>
      </w:r>
    </w:p>
    <w:p w14:paraId="59ECF0EB" w14:textId="77777777" w:rsidR="0040633E" w:rsidRDefault="00000000">
      <w:pPr>
        <w:pStyle w:val="ab"/>
        <w:spacing w:before="0" w:beforeAutospacing="0" w:after="0" w:afterAutospacing="0" w:line="560" w:lineRule="exact"/>
        <w:ind w:firstLineChars="200" w:firstLine="640"/>
        <w:jc w:val="both"/>
        <w:rPr>
          <w:rFonts w:ascii="Times New Roman" w:eastAsia="方正仿宋简体" w:hAnsi="Times New Roman" w:cs="Times New Roman"/>
          <w:color w:val="111111"/>
          <w:sz w:val="32"/>
          <w:szCs w:val="32"/>
        </w:rPr>
      </w:pP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color w:val="111111"/>
          <w:sz w:val="32"/>
          <w:szCs w:val="32"/>
        </w:rPr>
        <w:t>6</w:t>
      </w:r>
      <w:r>
        <w:rPr>
          <w:rFonts w:ascii="Times New Roman" w:eastAsia="仿宋_GB2312" w:hAnsi="Times New Roman" w:cs="仿宋_GB2312" w:hint="eastAsia"/>
          <w:color w:val="111111"/>
          <w:sz w:val="32"/>
          <w:szCs w:val="32"/>
        </w:rPr>
        <w:t>）</w:t>
      </w:r>
      <w:r>
        <w:rPr>
          <w:rFonts w:ascii="Times New Roman" w:eastAsia="仿宋_GB2312" w:hAnsi="Times New Roman" w:cs="仿宋_GB2312" w:hint="eastAsia"/>
          <w:b/>
          <w:bCs/>
          <w:color w:val="111111"/>
          <w:sz w:val="32"/>
          <w:szCs w:val="32"/>
        </w:rPr>
        <w:t>自律上强。</w:t>
      </w:r>
      <w:r>
        <w:rPr>
          <w:rFonts w:ascii="Times New Roman" w:eastAsia="仿宋_GB2312" w:hAnsi="Times New Roman" w:cs="仿宋_GB2312" w:hint="eastAsia"/>
          <w:color w:val="111111"/>
          <w:sz w:val="32"/>
          <w:szCs w:val="32"/>
        </w:rPr>
        <w:t>带头贯彻中央八项规定、省委省政府十项规定和团中央六条规定精神，遵纪守法、廉洁自律，勇于开展自我批评，自觉接受组织和团员青年的监督，党组织放心、青年满意。</w:t>
      </w:r>
    </w:p>
    <w:sectPr w:rsidR="004063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2BA6E" w14:textId="77777777" w:rsidR="00AD17D7" w:rsidRDefault="00AD17D7">
      <w:pPr>
        <w:rPr>
          <w:rFonts w:hint="eastAsia"/>
        </w:rPr>
      </w:pPr>
      <w:r>
        <w:separator/>
      </w:r>
    </w:p>
  </w:endnote>
  <w:endnote w:type="continuationSeparator" w:id="0">
    <w:p w14:paraId="3804BAA2" w14:textId="77777777" w:rsidR="00AD17D7" w:rsidRDefault="00AD17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F641" w14:textId="65EA5A8C" w:rsidR="0040633E" w:rsidRDefault="00B879E7">
    <w:pPr>
      <w:pStyle w:val="a7"/>
      <w:rPr>
        <w:rFonts w:hint="eastAsia"/>
      </w:rPr>
    </w:pPr>
    <w:r>
      <w:rPr>
        <w:rFonts w:hint="eastAsia"/>
        <w:noProof/>
      </w:rPr>
      <mc:AlternateContent>
        <mc:Choice Requires="wps">
          <w:drawing>
            <wp:anchor distT="0" distB="0" distL="114300" distR="114300" simplePos="0" relativeHeight="251659264" behindDoc="0" locked="0" layoutInCell="1" allowOverlap="1" wp14:anchorId="6E61C2DF" wp14:editId="24F1A8ED">
              <wp:simplePos x="0" y="0"/>
              <wp:positionH relativeFrom="margin">
                <wp:align>center</wp:align>
              </wp:positionH>
              <wp:positionV relativeFrom="paragraph">
                <wp:posOffset>0</wp:posOffset>
              </wp:positionV>
              <wp:extent cx="60325" cy="154940"/>
              <wp:effectExtent l="0" t="0" r="0" b="0"/>
              <wp:wrapNone/>
              <wp:docPr id="8600561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E85C" w14:textId="77777777" w:rsidR="0040633E" w:rsidRDefault="00000000">
                          <w:pPr>
                            <w:pStyle w:val="a7"/>
                            <w:rPr>
                              <w:rFonts w:hint="eastAsia"/>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1C2DF" id="_x0000_t202" coordsize="21600,21600" o:spt="202" path="m,l,21600r21600,l21600,xe">
              <v:stroke joinstyle="miter"/>
              <v:path gradientshapeok="t" o:connecttype="rect"/>
            </v:shapetype>
            <v:shape id="Text Box 1" o:spid="_x0000_s1026" type="#_x0000_t202" style="position:absolute;margin-left:0;margin-top:0;width:4.7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Gj0gEAAI0DAAAOAAAAZHJzL2Uyb0RvYy54bWysU8tu2zAQvBfoPxC815LdJGgFy0GawEWB&#10;9AGk/QCKoiSiEpfYpS25X98lZTl93IpeiNWSHM7Mjra309CLo0Gy4Eq5XuVSGKehtq4t5bev+1dv&#10;pKCgXK16cKaUJ0PydvfyxXb0hdlAB31tUDCIo2L0pexC8EWWke7MoGgF3jjebAAHFfgT26xGNTL6&#10;0GebPL/JRsDaI2hDxN2HeVPuEn7TGB0+Nw2ZIPpSMreQVkxrFddst1VFi8p3Vp9pqH9gMSjr+NEL&#10;1IMKShzQ/gU1WI1A0ISVhiGDprHaJA2sZp3/oeapU94kLWwO+YtN9P9g9afjk/+CIkzvYOIBJhHk&#10;H0F/J+HgvlOuNXeIMHZG1fzwOlqWjZ6K89VoNRUUQarxI9Q8ZHUIkICmBofoCusUjM4DOF1MN1MQ&#10;mps3+evNtRSad9bXV2+v0kwyVSx3PVJ4b2AQsSgl8kgTtjo+UohcVLEciU852Nu+T2Pt3W8NPhg7&#10;iXukOxMPUzXx6aihgvrEKhDmlHCquegAf0gxckJK6TjCUvQfHPsQw7QUuBTVUiin+WIpgxRzeR/m&#10;0B082rZj3MXpO/Zqb5OQZw5nljzzpO+czxiqX7/Tqee/aPcTAAD//wMAUEsDBBQABgAIAAAAIQBH&#10;1wff2AAAAAIBAAAPAAAAZHJzL2Rvd25yZXYueG1sTI/BTsMwEETvSP0Haytxo06rAiXEqapKXLhR&#10;KiRubryNI+x1ZLtp8vcsXOCy0mhGM2+r7eidGDCmLpCC5aIAgdQE01Gr4Pj+crcBkbImo10gVDBh&#10;gm09u6l0acKV3nA45FZwCaVSK7A596WUqbHodVqEHom9c4heZ5axlSbqK5d7J1dF8SC97ogXrO5x&#10;b7H5Oly8gsfxI2CfcI+f56GJtps27nVS6nY+7p5BZBzzXxh+8BkdamY6hQuZJJwCfiT/Xvae7kGc&#10;FKzWa5B1Jf+j198AAAD//wMAUEsBAi0AFAAGAAgAAAAhALaDOJL+AAAA4QEAABMAAAAAAAAAAAAA&#10;AAAAAAAAAFtDb250ZW50X1R5cGVzXS54bWxQSwECLQAUAAYACAAAACEAOP0h/9YAAACUAQAACwAA&#10;AAAAAAAAAAAAAAAvAQAAX3JlbHMvLnJlbHNQSwECLQAUAAYACAAAACEAc0dho9IBAACNAwAADgAA&#10;AAAAAAAAAAAAAAAuAgAAZHJzL2Uyb0RvYy54bWxQSwECLQAUAAYACAAAACEAR9cH39gAAAACAQAA&#10;DwAAAAAAAAAAAAAAAAAsBAAAZHJzL2Rvd25yZXYueG1sUEsFBgAAAAAEAAQA8wAAADEFAAAAAA==&#10;" filled="f" stroked="f">
              <v:textbox style="mso-fit-shape-to-text:t" inset="0,0,0,0">
                <w:txbxContent>
                  <w:p w14:paraId="045FE85C" w14:textId="77777777" w:rsidR="0040633E" w:rsidRDefault="00000000">
                    <w:pPr>
                      <w:pStyle w:val="a7"/>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50A3" w14:textId="77777777" w:rsidR="00AD17D7" w:rsidRDefault="00AD17D7">
      <w:pPr>
        <w:rPr>
          <w:rFonts w:hint="eastAsia"/>
        </w:rPr>
      </w:pPr>
      <w:r>
        <w:separator/>
      </w:r>
    </w:p>
  </w:footnote>
  <w:footnote w:type="continuationSeparator" w:id="0">
    <w:p w14:paraId="420D5E63" w14:textId="77777777" w:rsidR="00AD17D7" w:rsidRDefault="00AD17D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A7"/>
    <w:rsid w:val="A5EF1E0C"/>
    <w:rsid w:val="BDE663D3"/>
    <w:rsid w:val="BEFBCDE6"/>
    <w:rsid w:val="BF7CEDA8"/>
    <w:rsid w:val="C7BD11B6"/>
    <w:rsid w:val="D69FBA33"/>
    <w:rsid w:val="DDAA66B8"/>
    <w:rsid w:val="DFD75819"/>
    <w:rsid w:val="DFFF548B"/>
    <w:rsid w:val="EB7C8947"/>
    <w:rsid w:val="EFFFFB0E"/>
    <w:rsid w:val="F7A52D42"/>
    <w:rsid w:val="FEFFE693"/>
    <w:rsid w:val="00000A72"/>
    <w:rsid w:val="00021E8B"/>
    <w:rsid w:val="000404A3"/>
    <w:rsid w:val="00045FE3"/>
    <w:rsid w:val="00057C85"/>
    <w:rsid w:val="00066E11"/>
    <w:rsid w:val="0007535A"/>
    <w:rsid w:val="000A46D8"/>
    <w:rsid w:val="000B41D8"/>
    <w:rsid w:val="000D0B36"/>
    <w:rsid w:val="000D6435"/>
    <w:rsid w:val="000E4238"/>
    <w:rsid w:val="000F0EDC"/>
    <w:rsid w:val="00102C0E"/>
    <w:rsid w:val="00107EFA"/>
    <w:rsid w:val="00112FA8"/>
    <w:rsid w:val="0012692F"/>
    <w:rsid w:val="00153786"/>
    <w:rsid w:val="00170CAF"/>
    <w:rsid w:val="00192C2F"/>
    <w:rsid w:val="001A2424"/>
    <w:rsid w:val="001B10F6"/>
    <w:rsid w:val="001B1D5D"/>
    <w:rsid w:val="001B55A9"/>
    <w:rsid w:val="001B7430"/>
    <w:rsid w:val="001C6487"/>
    <w:rsid w:val="001C7964"/>
    <w:rsid w:val="001D419E"/>
    <w:rsid w:val="001D6B78"/>
    <w:rsid w:val="001E31FC"/>
    <w:rsid w:val="001E6712"/>
    <w:rsid w:val="00201FC5"/>
    <w:rsid w:val="002328DE"/>
    <w:rsid w:val="002353B2"/>
    <w:rsid w:val="002463B7"/>
    <w:rsid w:val="00271963"/>
    <w:rsid w:val="002807BC"/>
    <w:rsid w:val="00290F87"/>
    <w:rsid w:val="00295709"/>
    <w:rsid w:val="002B56C5"/>
    <w:rsid w:val="002B7BAD"/>
    <w:rsid w:val="002C516E"/>
    <w:rsid w:val="002D0F77"/>
    <w:rsid w:val="002D5132"/>
    <w:rsid w:val="002D5BA5"/>
    <w:rsid w:val="002E1F20"/>
    <w:rsid w:val="002E78D7"/>
    <w:rsid w:val="002F4738"/>
    <w:rsid w:val="00303CCB"/>
    <w:rsid w:val="003146C4"/>
    <w:rsid w:val="00315C20"/>
    <w:rsid w:val="003171FA"/>
    <w:rsid w:val="003267EB"/>
    <w:rsid w:val="00347221"/>
    <w:rsid w:val="00356373"/>
    <w:rsid w:val="0035688B"/>
    <w:rsid w:val="0036361B"/>
    <w:rsid w:val="00365ADC"/>
    <w:rsid w:val="003663B0"/>
    <w:rsid w:val="003731CE"/>
    <w:rsid w:val="003A5427"/>
    <w:rsid w:val="003A7758"/>
    <w:rsid w:val="003B130A"/>
    <w:rsid w:val="003B6E44"/>
    <w:rsid w:val="003C28ED"/>
    <w:rsid w:val="003C5DC4"/>
    <w:rsid w:val="003C7A1A"/>
    <w:rsid w:val="003C7D24"/>
    <w:rsid w:val="003D52A7"/>
    <w:rsid w:val="003E0E7E"/>
    <w:rsid w:val="003E1DE0"/>
    <w:rsid w:val="003F526B"/>
    <w:rsid w:val="003F6150"/>
    <w:rsid w:val="0040034A"/>
    <w:rsid w:val="0040633E"/>
    <w:rsid w:val="00422A80"/>
    <w:rsid w:val="00424051"/>
    <w:rsid w:val="004252FB"/>
    <w:rsid w:val="00427C2D"/>
    <w:rsid w:val="00431CC5"/>
    <w:rsid w:val="00445D24"/>
    <w:rsid w:val="0046056B"/>
    <w:rsid w:val="0046481C"/>
    <w:rsid w:val="00467919"/>
    <w:rsid w:val="00471881"/>
    <w:rsid w:val="0047770F"/>
    <w:rsid w:val="004816EA"/>
    <w:rsid w:val="004839B5"/>
    <w:rsid w:val="004B595C"/>
    <w:rsid w:val="004D6378"/>
    <w:rsid w:val="00504166"/>
    <w:rsid w:val="005324B3"/>
    <w:rsid w:val="00532538"/>
    <w:rsid w:val="00553E4A"/>
    <w:rsid w:val="005617DE"/>
    <w:rsid w:val="00570632"/>
    <w:rsid w:val="005707A4"/>
    <w:rsid w:val="005A71E8"/>
    <w:rsid w:val="005C4A15"/>
    <w:rsid w:val="005D3458"/>
    <w:rsid w:val="005D52A0"/>
    <w:rsid w:val="005D65AB"/>
    <w:rsid w:val="006104AB"/>
    <w:rsid w:val="00612DD3"/>
    <w:rsid w:val="00620092"/>
    <w:rsid w:val="00630EF7"/>
    <w:rsid w:val="006431CE"/>
    <w:rsid w:val="00650711"/>
    <w:rsid w:val="00653E8A"/>
    <w:rsid w:val="00655870"/>
    <w:rsid w:val="006670BE"/>
    <w:rsid w:val="00670BF5"/>
    <w:rsid w:val="00696BC0"/>
    <w:rsid w:val="006A0699"/>
    <w:rsid w:val="006B68BF"/>
    <w:rsid w:val="006C4454"/>
    <w:rsid w:val="006E3C0F"/>
    <w:rsid w:val="006E5526"/>
    <w:rsid w:val="006F11C2"/>
    <w:rsid w:val="00730DB2"/>
    <w:rsid w:val="00746E25"/>
    <w:rsid w:val="00752554"/>
    <w:rsid w:val="00755000"/>
    <w:rsid w:val="007611EF"/>
    <w:rsid w:val="00762CF9"/>
    <w:rsid w:val="00763028"/>
    <w:rsid w:val="00793AB1"/>
    <w:rsid w:val="007A1F73"/>
    <w:rsid w:val="007A5585"/>
    <w:rsid w:val="007B6D58"/>
    <w:rsid w:val="007C2702"/>
    <w:rsid w:val="007C28BA"/>
    <w:rsid w:val="007C7594"/>
    <w:rsid w:val="007F43E0"/>
    <w:rsid w:val="007F5748"/>
    <w:rsid w:val="00845940"/>
    <w:rsid w:val="0088163A"/>
    <w:rsid w:val="00884641"/>
    <w:rsid w:val="00891EC9"/>
    <w:rsid w:val="00894B29"/>
    <w:rsid w:val="008A1C6C"/>
    <w:rsid w:val="008A7E9B"/>
    <w:rsid w:val="008B23E1"/>
    <w:rsid w:val="008B7B34"/>
    <w:rsid w:val="008C2244"/>
    <w:rsid w:val="008C3AAE"/>
    <w:rsid w:val="008D15F7"/>
    <w:rsid w:val="00903F97"/>
    <w:rsid w:val="0090531D"/>
    <w:rsid w:val="009221E4"/>
    <w:rsid w:val="009254AA"/>
    <w:rsid w:val="00930C1D"/>
    <w:rsid w:val="00942512"/>
    <w:rsid w:val="009649C7"/>
    <w:rsid w:val="00965E19"/>
    <w:rsid w:val="009750E1"/>
    <w:rsid w:val="009A5282"/>
    <w:rsid w:val="009C7DEF"/>
    <w:rsid w:val="009E5093"/>
    <w:rsid w:val="009F020E"/>
    <w:rsid w:val="009F2EA9"/>
    <w:rsid w:val="009F463E"/>
    <w:rsid w:val="00A076EF"/>
    <w:rsid w:val="00A07712"/>
    <w:rsid w:val="00A214B2"/>
    <w:rsid w:val="00A26786"/>
    <w:rsid w:val="00A44F6B"/>
    <w:rsid w:val="00A7080E"/>
    <w:rsid w:val="00A869DA"/>
    <w:rsid w:val="00AA3F9D"/>
    <w:rsid w:val="00AB55EC"/>
    <w:rsid w:val="00AB66A1"/>
    <w:rsid w:val="00AB6B7A"/>
    <w:rsid w:val="00AC6165"/>
    <w:rsid w:val="00AC7031"/>
    <w:rsid w:val="00AD17D7"/>
    <w:rsid w:val="00AD5D9A"/>
    <w:rsid w:val="00AD5E5A"/>
    <w:rsid w:val="00AE5645"/>
    <w:rsid w:val="00AF142B"/>
    <w:rsid w:val="00B155F4"/>
    <w:rsid w:val="00B22BB1"/>
    <w:rsid w:val="00B27EE4"/>
    <w:rsid w:val="00B35C22"/>
    <w:rsid w:val="00B363BA"/>
    <w:rsid w:val="00B44E7D"/>
    <w:rsid w:val="00B51631"/>
    <w:rsid w:val="00B664A9"/>
    <w:rsid w:val="00B67341"/>
    <w:rsid w:val="00B73FB6"/>
    <w:rsid w:val="00B879E7"/>
    <w:rsid w:val="00B96C33"/>
    <w:rsid w:val="00BA0065"/>
    <w:rsid w:val="00BA7492"/>
    <w:rsid w:val="00BB7140"/>
    <w:rsid w:val="00BD0C1D"/>
    <w:rsid w:val="00BD5DBB"/>
    <w:rsid w:val="00BE551C"/>
    <w:rsid w:val="00C02FCC"/>
    <w:rsid w:val="00C26E74"/>
    <w:rsid w:val="00C33507"/>
    <w:rsid w:val="00C43A26"/>
    <w:rsid w:val="00C50EFB"/>
    <w:rsid w:val="00C51E1C"/>
    <w:rsid w:val="00C56796"/>
    <w:rsid w:val="00C630B3"/>
    <w:rsid w:val="00C637BB"/>
    <w:rsid w:val="00C73B75"/>
    <w:rsid w:val="00C815DF"/>
    <w:rsid w:val="00C9776B"/>
    <w:rsid w:val="00CA2935"/>
    <w:rsid w:val="00CA3851"/>
    <w:rsid w:val="00CA571A"/>
    <w:rsid w:val="00CA5DDB"/>
    <w:rsid w:val="00CB4E9E"/>
    <w:rsid w:val="00CC34E0"/>
    <w:rsid w:val="00CD195B"/>
    <w:rsid w:val="00CD22F2"/>
    <w:rsid w:val="00CE3657"/>
    <w:rsid w:val="00D10CF9"/>
    <w:rsid w:val="00D3429E"/>
    <w:rsid w:val="00D52733"/>
    <w:rsid w:val="00D6419E"/>
    <w:rsid w:val="00D736D3"/>
    <w:rsid w:val="00D773CB"/>
    <w:rsid w:val="00D82C93"/>
    <w:rsid w:val="00D90D20"/>
    <w:rsid w:val="00DA310D"/>
    <w:rsid w:val="00DD4DA1"/>
    <w:rsid w:val="00DD6F2E"/>
    <w:rsid w:val="00DE15FA"/>
    <w:rsid w:val="00DE2712"/>
    <w:rsid w:val="00DE4EBE"/>
    <w:rsid w:val="00E02805"/>
    <w:rsid w:val="00E13549"/>
    <w:rsid w:val="00E16B14"/>
    <w:rsid w:val="00E33BE0"/>
    <w:rsid w:val="00E46B16"/>
    <w:rsid w:val="00E55CA6"/>
    <w:rsid w:val="00E61291"/>
    <w:rsid w:val="00E67F1E"/>
    <w:rsid w:val="00E74A83"/>
    <w:rsid w:val="00E773AA"/>
    <w:rsid w:val="00EA3205"/>
    <w:rsid w:val="00EA60F0"/>
    <w:rsid w:val="00EB4F83"/>
    <w:rsid w:val="00EB79B3"/>
    <w:rsid w:val="00EC1F02"/>
    <w:rsid w:val="00ED135D"/>
    <w:rsid w:val="00F050EE"/>
    <w:rsid w:val="00F17351"/>
    <w:rsid w:val="00F34D78"/>
    <w:rsid w:val="00F3668E"/>
    <w:rsid w:val="00F43F71"/>
    <w:rsid w:val="00F472BE"/>
    <w:rsid w:val="00F54235"/>
    <w:rsid w:val="00F56CBC"/>
    <w:rsid w:val="00F609EE"/>
    <w:rsid w:val="00F61635"/>
    <w:rsid w:val="00F617E0"/>
    <w:rsid w:val="00F709E0"/>
    <w:rsid w:val="00F806A7"/>
    <w:rsid w:val="00F824A9"/>
    <w:rsid w:val="00F83BB1"/>
    <w:rsid w:val="00F87129"/>
    <w:rsid w:val="00FA4473"/>
    <w:rsid w:val="00FB10C7"/>
    <w:rsid w:val="00FB515D"/>
    <w:rsid w:val="00FB58E9"/>
    <w:rsid w:val="00FB644C"/>
    <w:rsid w:val="00FC1DFD"/>
    <w:rsid w:val="00FD21CD"/>
    <w:rsid w:val="1579081F"/>
    <w:rsid w:val="1FFFB8EE"/>
    <w:rsid w:val="3BFFE134"/>
    <w:rsid w:val="3FABDC39"/>
    <w:rsid w:val="47F3986D"/>
    <w:rsid w:val="576CB7F9"/>
    <w:rsid w:val="5FBFA89B"/>
    <w:rsid w:val="753503FF"/>
    <w:rsid w:val="7DEF6CF9"/>
    <w:rsid w:val="7FBDD2A8"/>
    <w:rsid w:val="7FCF48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80D8"/>
  <w15:docId w15:val="{BCB21486-3D15-40C0-9F84-B018A7A9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rFonts w:asciiTheme="minorHAnsi" w:eastAsiaTheme="minorEastAsia" w:hAnsiTheme="minorHAnsi"/>
      <w:sz w:val="18"/>
      <w:szCs w:val="18"/>
    </w:rPr>
  </w:style>
  <w:style w:type="character" w:customStyle="1" w:styleId="a8">
    <w:name w:val="页脚 字符"/>
    <w:basedOn w:val="a0"/>
    <w:link w:val="a7"/>
    <w:uiPriority w:val="99"/>
    <w:rPr>
      <w:rFonts w:asciiTheme="minorHAnsi" w:eastAsiaTheme="minorEastAsia" w:hAnsiTheme="minorHAnsi"/>
      <w:sz w:val="18"/>
      <w:szCs w:val="18"/>
    </w:rPr>
  </w:style>
  <w:style w:type="character" w:customStyle="1" w:styleId="a6">
    <w:name w:val="批注框文本 字符"/>
    <w:basedOn w:val="a0"/>
    <w:link w:val="a5"/>
    <w:uiPriority w:val="99"/>
    <w:semiHidden/>
    <w:rPr>
      <w:rFonts w:asciiTheme="minorHAnsi" w:eastAsiaTheme="minorEastAsia" w:hAnsiTheme="minorHAnsi"/>
      <w:sz w:val="18"/>
      <w:szCs w:val="18"/>
    </w:rPr>
  </w:style>
  <w:style w:type="character" w:customStyle="1" w:styleId="a4">
    <w:name w:val="批注文字 字符"/>
    <w:basedOn w:val="a0"/>
    <w:link w:val="a3"/>
    <w:uiPriority w:val="99"/>
    <w:semiHidden/>
    <w:rPr>
      <w:rFonts w:asciiTheme="minorHAnsi" w:eastAsiaTheme="minorEastAsia" w:hAnsiTheme="minorHAnsi"/>
      <w:sz w:val="21"/>
      <w:szCs w:val="22"/>
    </w:rPr>
  </w:style>
  <w:style w:type="character" w:customStyle="1" w:styleId="ad">
    <w:name w:val="批注主题 字符"/>
    <w:basedOn w:val="a4"/>
    <w:link w:val="ac"/>
    <w:uiPriority w:val="99"/>
    <w:semiHidden/>
    <w:rPr>
      <w:rFonts w:asciiTheme="minorHAnsi" w:eastAsiaTheme="minorEastAsia" w:hAnsiTheme="minorHAnsi"/>
      <w:b/>
      <w:bCs/>
      <w:sz w:val="21"/>
      <w:szCs w:val="22"/>
    </w:rPr>
  </w:style>
  <w:style w:type="paragraph" w:styleId="af">
    <w:name w:val="List Paragraph"/>
    <w:basedOn w:val="a"/>
    <w:uiPriority w:val="34"/>
    <w:qFormat/>
    <w:pPr>
      <w:ind w:firstLineChars="200" w:firstLine="420"/>
    </w:pPr>
  </w:style>
  <w:style w:type="paragraph" w:customStyle="1" w:styleId="1">
    <w:name w:val="修订1"/>
    <w:hidden/>
    <w:uiPriority w:val="99"/>
    <w:semiHidden/>
    <w:rPr>
      <w:rFonts w:asciiTheme="minorHAnsi" w:eastAsiaTheme="minorEastAsia" w:hAnsiTheme="minorHAnsi"/>
      <w:kern w:val="2"/>
      <w:sz w:val="21"/>
      <w:szCs w:val="22"/>
    </w:rPr>
  </w:style>
  <w:style w:type="paragraph" w:customStyle="1" w:styleId="2">
    <w:name w:val="修订2"/>
    <w:hidden/>
    <w:uiPriority w:val="99"/>
    <w:semiHidden/>
    <w:rPr>
      <w:rFonts w:asciiTheme="minorHAnsi" w:eastAsiaTheme="minorEastAsia" w:hAnsiTheme="minorHAnsi"/>
      <w:kern w:val="2"/>
      <w:sz w:val="21"/>
      <w:szCs w:val="22"/>
    </w:rPr>
  </w:style>
  <w:style w:type="paragraph" w:styleId="af0">
    <w:name w:val="Revision"/>
    <w:hidden/>
    <w:uiPriority w:val="99"/>
    <w:unhideWhenUsed/>
    <w:rsid w:val="00356373"/>
    <w:rPr>
      <w:rFonts w:asciiTheme="minorHAnsi" w:eastAsiaTheme="minorEastAsia"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686</Words>
  <Characters>3913</Characters>
  <Application>Microsoft Office Word</Application>
  <DocSecurity>0</DocSecurity>
  <Lines>32</Lines>
  <Paragraphs>9</Paragraphs>
  <ScaleCrop>false</ScaleCrop>
  <Company>Company</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sdq</dc:creator>
  <cp:lastModifiedBy>润夏 苟</cp:lastModifiedBy>
  <cp:revision>10</cp:revision>
  <cp:lastPrinted>2022-03-22T08:03:00Z</cp:lastPrinted>
  <dcterms:created xsi:type="dcterms:W3CDTF">2025-02-25T12:10:00Z</dcterms:created>
  <dcterms:modified xsi:type="dcterms:W3CDTF">2025-04-01T10:22:00Z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5CF5D1B28E214D0BA2E7F58FA6719187</vt:lpwstr>
  </property>
</Properties>
</file>